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1b3ll981n9p" w:id="0"/>
      <w:bookmarkEnd w:id="0"/>
      <w:r w:rsidDel="00000000" w:rsidR="00000000" w:rsidRPr="00000000">
        <w:rPr>
          <w:rtl w:val="0"/>
        </w:rPr>
        <w:t xml:space="preserve">Meeting Minutes</w:t>
      </w:r>
    </w:p>
    <w:p w:rsidR="00000000" w:rsidDel="00000000" w:rsidP="00000000" w:rsidRDefault="00000000" w:rsidRPr="00000000" w14:paraId="00000002">
      <w:pPr>
        <w:pStyle w:val="Heading1"/>
        <w:shd w:fill="ffffff" w:val="clear"/>
        <w:rPr>
          <w:sz w:val="30"/>
          <w:szCs w:val="30"/>
        </w:rPr>
      </w:pPr>
      <w:bookmarkStart w:colFirst="0" w:colLast="0" w:name="_a4bv9mwcpvj5" w:id="1"/>
      <w:bookmarkEnd w:id="1"/>
      <w:r w:rsidDel="00000000" w:rsidR="00000000" w:rsidRPr="00000000">
        <w:rPr>
          <w:b w:val="1"/>
          <w:sz w:val="36"/>
          <w:szCs w:val="36"/>
          <w:rtl w:val="0"/>
        </w:rPr>
        <w:t xml:space="preserve">FACTC Meeting: October 19-20, 2023</w:t>
      </w: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Walla Walla Community College and via Zoom</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Water and Environmental Center (WEC Building R) Rooms 2023/2024</w:t>
      </w:r>
    </w:p>
    <w:p w:rsidR="00000000" w:rsidDel="00000000" w:rsidP="00000000" w:rsidRDefault="00000000" w:rsidRPr="00000000" w14:paraId="00000005">
      <w:pPr>
        <w:pStyle w:val="Heading2"/>
        <w:shd w:fill="ffffff" w:val="clear"/>
        <w:spacing w:after="240" w:before="240" w:lineRule="auto"/>
        <w:rPr>
          <w:sz w:val="30"/>
          <w:szCs w:val="30"/>
        </w:rPr>
      </w:pPr>
      <w:bookmarkStart w:colFirst="0" w:colLast="0" w:name="_em0i079goiet" w:id="2"/>
      <w:bookmarkEnd w:id="2"/>
      <w:r w:rsidDel="00000000" w:rsidR="00000000" w:rsidRPr="00000000">
        <w:rPr>
          <w:sz w:val="30"/>
          <w:szCs w:val="30"/>
          <w:rtl w:val="0"/>
        </w:rPr>
        <w:t xml:space="preserve">Attending: </w:t>
      </w:r>
    </w:p>
    <w:p w:rsidR="00000000" w:rsidDel="00000000" w:rsidP="00000000" w:rsidRDefault="00000000" w:rsidRPr="00000000" w14:paraId="00000006">
      <w:pPr>
        <w:spacing w:after="240" w:before="240" w:lineRule="auto"/>
        <w:rPr/>
      </w:pPr>
      <w:r w:rsidDel="00000000" w:rsidR="00000000" w:rsidRPr="00000000">
        <w:rPr>
          <w:rtl w:val="0"/>
        </w:rPr>
        <w:t xml:space="preserve">Lauren Schaefer, Netty Hull, Jackie Franklin, Janel Cope, Andi Zamora, Jennifer Vaughn, Patricia Atkinson, Rick Geist, Theresa Calip, Elizabeth Harazim, Jim Drinkwine, Rob Vogel, Amanda Schaefer, Crystal Hess, Guava Jordan (SBCTC Liaison), Sangeeta Sangha, Anne Brackett</w:t>
      </w:r>
    </w:p>
    <w:p w:rsidR="00000000" w:rsidDel="00000000" w:rsidP="00000000" w:rsidRDefault="00000000" w:rsidRPr="00000000" w14:paraId="00000007">
      <w:pPr>
        <w:pStyle w:val="Heading2"/>
        <w:shd w:fill="ffffff" w:val="clear"/>
        <w:spacing w:after="240" w:before="240" w:lineRule="auto"/>
        <w:rPr>
          <w:sz w:val="30"/>
          <w:szCs w:val="30"/>
        </w:rPr>
      </w:pPr>
      <w:bookmarkStart w:colFirst="0" w:colLast="0" w:name="_harszhq0yf5s" w:id="3"/>
      <w:bookmarkEnd w:id="3"/>
      <w:r w:rsidDel="00000000" w:rsidR="00000000" w:rsidRPr="00000000">
        <w:rPr>
          <w:sz w:val="30"/>
          <w:szCs w:val="30"/>
          <w:rtl w:val="0"/>
        </w:rPr>
        <w:t xml:space="preserve">Welcome</w:t>
      </w:r>
    </w:p>
    <w:p w:rsidR="00000000" w:rsidDel="00000000" w:rsidP="00000000" w:rsidRDefault="00000000" w:rsidRPr="00000000" w14:paraId="00000008">
      <w:pPr>
        <w:pStyle w:val="Heading3"/>
        <w:shd w:fill="ffffff" w:val="clear"/>
        <w:spacing w:after="240" w:before="240" w:line="240" w:lineRule="auto"/>
        <w:ind w:left="720" w:hanging="360"/>
        <w:rPr>
          <w:i w:val="1"/>
          <w:sz w:val="24"/>
          <w:szCs w:val="24"/>
        </w:rPr>
      </w:pPr>
      <w:bookmarkStart w:colFirst="0" w:colLast="0" w:name="_4ea8gc98a7zj" w:id="4"/>
      <w:bookmarkEnd w:id="4"/>
      <w:r w:rsidDel="00000000" w:rsidR="00000000" w:rsidRPr="00000000">
        <w:rPr>
          <w:i w:val="1"/>
          <w:sz w:val="24"/>
          <w:szCs w:val="24"/>
          <w:rtl w:val="0"/>
        </w:rPr>
        <w:t xml:space="preserve">New representatives:</w:t>
      </w:r>
    </w:p>
    <w:p w:rsidR="00000000" w:rsidDel="00000000" w:rsidP="00000000" w:rsidRDefault="00000000" w:rsidRPr="00000000" w14:paraId="00000009">
      <w:pPr>
        <w:numPr>
          <w:ilvl w:val="0"/>
          <w:numId w:val="8"/>
        </w:numPr>
        <w:spacing w:after="0" w:afterAutospacing="0" w:before="240" w:lineRule="auto"/>
        <w:ind w:left="720" w:hanging="360"/>
      </w:pPr>
      <w:r w:rsidDel="00000000" w:rsidR="00000000" w:rsidRPr="00000000">
        <w:rPr>
          <w:rtl w:val="0"/>
        </w:rPr>
        <w:t xml:space="preserve">Netty Hull, Yakima Valley College</w:t>
      </w:r>
    </w:p>
    <w:p w:rsidR="00000000" w:rsidDel="00000000" w:rsidP="00000000" w:rsidRDefault="00000000" w:rsidRPr="00000000" w14:paraId="0000000A">
      <w:pPr>
        <w:numPr>
          <w:ilvl w:val="0"/>
          <w:numId w:val="8"/>
        </w:numPr>
        <w:spacing w:after="0" w:afterAutospacing="0" w:before="0" w:beforeAutospacing="0" w:lineRule="auto"/>
        <w:ind w:left="720" w:hanging="360"/>
      </w:pPr>
      <w:r w:rsidDel="00000000" w:rsidR="00000000" w:rsidRPr="00000000">
        <w:rPr>
          <w:rtl w:val="0"/>
        </w:rPr>
        <w:t xml:space="preserve">Jackie Franklin, Spokane Falls Community College</w:t>
      </w:r>
    </w:p>
    <w:p w:rsidR="00000000" w:rsidDel="00000000" w:rsidP="00000000" w:rsidRDefault="00000000" w:rsidRPr="00000000" w14:paraId="0000000B">
      <w:pPr>
        <w:numPr>
          <w:ilvl w:val="0"/>
          <w:numId w:val="8"/>
        </w:numPr>
        <w:spacing w:after="0" w:afterAutospacing="0" w:before="0" w:beforeAutospacing="0" w:lineRule="auto"/>
        <w:ind w:left="720" w:hanging="360"/>
      </w:pPr>
      <w:r w:rsidDel="00000000" w:rsidR="00000000" w:rsidRPr="00000000">
        <w:rPr>
          <w:rtl w:val="0"/>
        </w:rPr>
        <w:t xml:space="preserve">Theresa Calip, Big Bend Community College</w:t>
      </w:r>
    </w:p>
    <w:p w:rsidR="00000000" w:rsidDel="00000000" w:rsidP="00000000" w:rsidRDefault="00000000" w:rsidRPr="00000000" w14:paraId="0000000C">
      <w:pPr>
        <w:numPr>
          <w:ilvl w:val="0"/>
          <w:numId w:val="8"/>
        </w:numPr>
        <w:spacing w:after="0" w:afterAutospacing="0" w:before="0" w:beforeAutospacing="0" w:lineRule="auto"/>
        <w:ind w:left="720" w:hanging="360"/>
        <w:rPr>
          <w:u w:val="none"/>
        </w:rPr>
      </w:pPr>
      <w:r w:rsidDel="00000000" w:rsidR="00000000" w:rsidRPr="00000000">
        <w:rPr>
          <w:rtl w:val="0"/>
        </w:rPr>
        <w:t xml:space="preserve">Jenel Cope, Grays Harbor College</w:t>
      </w:r>
    </w:p>
    <w:p w:rsidR="00000000" w:rsidDel="00000000" w:rsidP="00000000" w:rsidRDefault="00000000" w:rsidRPr="00000000" w14:paraId="0000000D">
      <w:pPr>
        <w:numPr>
          <w:ilvl w:val="0"/>
          <w:numId w:val="8"/>
        </w:numPr>
        <w:spacing w:after="240" w:before="0" w:beforeAutospacing="0" w:lineRule="auto"/>
        <w:ind w:left="720" w:hanging="360"/>
        <w:rPr>
          <w:u w:val="none"/>
        </w:rPr>
      </w:pPr>
      <w:r w:rsidDel="00000000" w:rsidR="00000000" w:rsidRPr="00000000">
        <w:rPr>
          <w:rtl w:val="0"/>
        </w:rPr>
        <w:t xml:space="preserve">Soraya Cardenas, Cascadia (in absentia)</w:t>
      </w:r>
    </w:p>
    <w:p w:rsidR="00000000" w:rsidDel="00000000" w:rsidP="00000000" w:rsidRDefault="00000000" w:rsidRPr="00000000" w14:paraId="0000000E">
      <w:pPr>
        <w:pStyle w:val="Heading2"/>
        <w:shd w:fill="ffffff" w:val="clear"/>
        <w:rPr>
          <w:sz w:val="30"/>
          <w:szCs w:val="30"/>
        </w:rPr>
      </w:pPr>
      <w:bookmarkStart w:colFirst="0" w:colLast="0" w:name="_q1oy857jkoj8" w:id="5"/>
      <w:bookmarkEnd w:id="5"/>
      <w:r w:rsidDel="00000000" w:rsidR="00000000" w:rsidRPr="00000000">
        <w:rPr>
          <w:sz w:val="30"/>
          <w:szCs w:val="30"/>
          <w:rtl w:val="0"/>
        </w:rPr>
        <w:t xml:space="preserve">Shared Governance</w:t>
      </w:r>
    </w:p>
    <w:p w:rsidR="00000000" w:rsidDel="00000000" w:rsidP="00000000" w:rsidRDefault="00000000" w:rsidRPr="00000000" w14:paraId="0000000F">
      <w:pPr>
        <w:rPr/>
      </w:pPr>
      <w:r w:rsidDel="00000000" w:rsidR="00000000" w:rsidRPr="00000000">
        <w:rPr>
          <w:rtl w:val="0"/>
        </w:rPr>
        <w:t xml:space="preserve">Shared governance, participatory governance, faculty senate, instructional council, etc. are some of the many channels each campus uses for faculty participation in decision making.  An initial review of various colleges’ structures reveals things are complex, unique to each campus, and have varying degrees of effectiveness.  FACTC will continue the discussion at our winter meeting.  Here’s a brief overview of what we’ve learned so far: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3"/>
        <w:shd w:fill="ffffff" w:val="clear"/>
        <w:spacing w:line="240" w:lineRule="auto"/>
        <w:ind w:left="720" w:hanging="360"/>
        <w:rPr>
          <w:i w:val="1"/>
          <w:sz w:val="24"/>
          <w:szCs w:val="24"/>
        </w:rPr>
      </w:pPr>
      <w:bookmarkStart w:colFirst="0" w:colLast="0" w:name="_3mev0jx90jeu" w:id="6"/>
      <w:bookmarkEnd w:id="6"/>
      <w:r w:rsidDel="00000000" w:rsidR="00000000" w:rsidRPr="00000000">
        <w:rPr>
          <w:i w:val="1"/>
          <w:sz w:val="24"/>
          <w:szCs w:val="24"/>
          <w:rtl w:val="0"/>
        </w:rPr>
        <w:t xml:space="preserve">Each college is different…</w:t>
      </w:r>
    </w:p>
    <w:p w:rsidR="00000000" w:rsidDel="00000000" w:rsidP="00000000" w:rsidRDefault="00000000" w:rsidRPr="00000000" w14:paraId="00000012">
      <w:pPr>
        <w:numPr>
          <w:ilvl w:val="0"/>
          <w:numId w:val="5"/>
        </w:numPr>
        <w:ind w:left="720" w:hanging="360"/>
        <w:rPr>
          <w:sz w:val="22"/>
          <w:szCs w:val="22"/>
        </w:rPr>
      </w:pPr>
      <w:r w:rsidDel="00000000" w:rsidR="00000000" w:rsidRPr="00000000">
        <w:rPr>
          <w:rtl w:val="0"/>
        </w:rPr>
        <w:t xml:space="preserve">Shoreline CC and EvCC both have a faculty senate, union, and instructional council.  EvCC also has a shared governance structure through the Campus Council which is advisory to the president and the BOT.</w:t>
      </w:r>
    </w:p>
    <w:p w:rsidR="00000000" w:rsidDel="00000000" w:rsidP="00000000" w:rsidRDefault="00000000" w:rsidRPr="00000000" w14:paraId="00000013">
      <w:pPr>
        <w:numPr>
          <w:ilvl w:val="0"/>
          <w:numId w:val="5"/>
        </w:numPr>
        <w:ind w:left="720" w:hanging="360"/>
        <w:rPr>
          <w:sz w:val="22"/>
          <w:szCs w:val="22"/>
        </w:rPr>
      </w:pPr>
      <w:r w:rsidDel="00000000" w:rsidR="00000000" w:rsidRPr="00000000">
        <w:rPr>
          <w:color w:val="222222"/>
          <w:highlight w:val="white"/>
          <w:rtl w:val="0"/>
        </w:rPr>
        <w:t xml:space="preserve">SFCC has participatory governance and no campus senate.  </w:t>
      </w:r>
      <w:r w:rsidDel="00000000" w:rsidR="00000000" w:rsidRPr="00000000">
        <w:rPr>
          <w:rtl w:val="0"/>
        </w:rPr>
      </w:r>
    </w:p>
    <w:p w:rsidR="00000000" w:rsidDel="00000000" w:rsidP="00000000" w:rsidRDefault="00000000" w:rsidRPr="00000000" w14:paraId="00000014">
      <w:pPr>
        <w:numPr>
          <w:ilvl w:val="0"/>
          <w:numId w:val="5"/>
        </w:numPr>
        <w:ind w:left="720" w:hanging="360"/>
        <w:rPr>
          <w:sz w:val="22"/>
          <w:szCs w:val="22"/>
        </w:rPr>
      </w:pPr>
      <w:r w:rsidDel="00000000" w:rsidR="00000000" w:rsidRPr="00000000">
        <w:rPr>
          <w:rtl w:val="0"/>
        </w:rPr>
        <w:t xml:space="preserve">RTC has 5 councils: started this year.  Everyone has to be on one of them.  It’s believed this is a product of accreditation.  The councils are: Learning council, resource and planning, DEI council, facilities, technology, general information council</w:t>
      </w:r>
    </w:p>
    <w:p w:rsidR="00000000" w:rsidDel="00000000" w:rsidP="00000000" w:rsidRDefault="00000000" w:rsidRPr="00000000" w14:paraId="00000015">
      <w:pPr>
        <w:numPr>
          <w:ilvl w:val="0"/>
          <w:numId w:val="5"/>
        </w:numPr>
        <w:ind w:left="720" w:hanging="360"/>
        <w:rPr>
          <w:sz w:val="22"/>
          <w:szCs w:val="22"/>
        </w:rPr>
      </w:pPr>
      <w:r w:rsidDel="00000000" w:rsidR="00000000" w:rsidRPr="00000000">
        <w:rPr>
          <w:rtl w:val="0"/>
        </w:rPr>
        <w:t xml:space="preserve">WWCC has a senate, with a union rep.  Senate president is the only faculty who sits on college council.  Things move from there to executive leadership team, who makes the final decisions.  </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Cascadia has a faculty council which is used primarily for administrative information sharing.  How to move to shared governance is something the faculty are discussing.  VPs and deans participate.  There is release time for the chair.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shd w:fill="ffffff" w:val="clear"/>
        <w:spacing w:line="240" w:lineRule="auto"/>
        <w:ind w:left="720" w:hanging="360"/>
        <w:rPr>
          <w:i w:val="1"/>
          <w:sz w:val="24"/>
          <w:szCs w:val="24"/>
        </w:rPr>
      </w:pPr>
      <w:bookmarkStart w:colFirst="0" w:colLast="0" w:name="_xxk8z41mtjfe" w:id="7"/>
      <w:bookmarkEnd w:id="7"/>
      <w:r w:rsidDel="00000000" w:rsidR="00000000" w:rsidRPr="00000000">
        <w:rPr>
          <w:i w:val="1"/>
          <w:sz w:val="24"/>
          <w:szCs w:val="24"/>
          <w:rtl w:val="0"/>
        </w:rPr>
        <w:t xml:space="preserve">There are many questions…</w:t>
      </w:r>
    </w:p>
    <w:p w:rsidR="00000000" w:rsidDel="00000000" w:rsidP="00000000" w:rsidRDefault="00000000" w:rsidRPr="00000000" w14:paraId="00000019">
      <w:pPr>
        <w:numPr>
          <w:ilvl w:val="0"/>
          <w:numId w:val="10"/>
        </w:numPr>
        <w:ind w:left="720" w:hanging="360"/>
        <w:rPr>
          <w:sz w:val="22"/>
          <w:szCs w:val="22"/>
        </w:rPr>
      </w:pPr>
      <w:r w:rsidDel="00000000" w:rsidR="00000000" w:rsidRPr="00000000">
        <w:rPr>
          <w:rtl w:val="0"/>
        </w:rPr>
        <w:t xml:space="preserve">Where do curriculum conversations happen?  </w:t>
      </w:r>
    </w:p>
    <w:p w:rsidR="00000000" w:rsidDel="00000000" w:rsidP="00000000" w:rsidRDefault="00000000" w:rsidRPr="00000000" w14:paraId="0000001A">
      <w:pPr>
        <w:numPr>
          <w:ilvl w:val="1"/>
          <w:numId w:val="10"/>
        </w:numPr>
        <w:ind w:left="1440" w:hanging="360"/>
        <w:rPr>
          <w:sz w:val="22"/>
          <w:szCs w:val="22"/>
        </w:rPr>
      </w:pPr>
      <w:r w:rsidDel="00000000" w:rsidR="00000000" w:rsidRPr="00000000">
        <w:rPr>
          <w:rtl w:val="0"/>
        </w:rPr>
        <w:t xml:space="preserve">Instruction council but sometimes senate (Shoreline).</w:t>
      </w:r>
    </w:p>
    <w:p w:rsidR="00000000" w:rsidDel="00000000" w:rsidP="00000000" w:rsidRDefault="00000000" w:rsidRPr="00000000" w14:paraId="0000001B">
      <w:pPr>
        <w:numPr>
          <w:ilvl w:val="1"/>
          <w:numId w:val="10"/>
        </w:numPr>
        <w:ind w:left="1440" w:hanging="360"/>
        <w:rPr>
          <w:sz w:val="22"/>
          <w:szCs w:val="22"/>
        </w:rPr>
      </w:pPr>
      <w:r w:rsidDel="00000000" w:rsidR="00000000" w:rsidRPr="00000000">
        <w:rPr>
          <w:rtl w:val="0"/>
        </w:rPr>
        <w:t xml:space="preserve">Instructional Council, EvCC</w:t>
      </w:r>
    </w:p>
    <w:p w:rsidR="00000000" w:rsidDel="00000000" w:rsidP="00000000" w:rsidRDefault="00000000" w:rsidRPr="00000000" w14:paraId="0000001C">
      <w:pPr>
        <w:numPr>
          <w:ilvl w:val="1"/>
          <w:numId w:val="10"/>
        </w:numPr>
        <w:ind w:left="1440" w:hanging="360"/>
        <w:rPr>
          <w:sz w:val="22"/>
          <w:szCs w:val="22"/>
        </w:rPr>
      </w:pPr>
      <w:r w:rsidDel="00000000" w:rsidR="00000000" w:rsidRPr="00000000">
        <w:rPr>
          <w:rtl w:val="0"/>
        </w:rPr>
        <w:t xml:space="preserve">Green River: only has instructional council, no senate.  A recommending body to the VPI.</w:t>
      </w:r>
    </w:p>
    <w:p w:rsidR="00000000" w:rsidDel="00000000" w:rsidP="00000000" w:rsidRDefault="00000000" w:rsidRPr="00000000" w14:paraId="0000001D">
      <w:pPr>
        <w:numPr>
          <w:ilvl w:val="1"/>
          <w:numId w:val="10"/>
        </w:numPr>
        <w:ind w:left="1440" w:hanging="360"/>
        <w:rPr>
          <w:sz w:val="22"/>
          <w:szCs w:val="22"/>
        </w:rPr>
      </w:pPr>
      <w:r w:rsidDel="00000000" w:rsidR="00000000" w:rsidRPr="00000000">
        <w:rPr>
          <w:rtl w:val="0"/>
        </w:rPr>
        <w:t xml:space="preserve">HIghline:  faculty senate, rep from every division, executive council meets twice a month and the entire senate meets in the opposite weeks.  advisory body to president/BOT about college wide curricular matters.  Also has a curriculum approval committee and an Instruction cabinet which has VPI, chairs, deans.  </w:t>
      </w:r>
    </w:p>
    <w:p w:rsidR="00000000" w:rsidDel="00000000" w:rsidP="00000000" w:rsidRDefault="00000000" w:rsidRPr="00000000" w14:paraId="0000001E">
      <w:pPr>
        <w:numPr>
          <w:ilvl w:val="1"/>
          <w:numId w:val="10"/>
        </w:numPr>
        <w:ind w:left="1440" w:hanging="360"/>
        <w:rPr>
          <w:u w:val="none"/>
        </w:rPr>
      </w:pPr>
      <w:r w:rsidDel="00000000" w:rsidR="00000000" w:rsidRPr="00000000">
        <w:rPr>
          <w:rtl w:val="0"/>
        </w:rPr>
        <w:t xml:space="preserve">Cascadia has a student learning council which approves curriculum decisions originating in departments and divisions.  The SLC is composed of faculty from each division.</w:t>
      </w:r>
    </w:p>
    <w:p w:rsidR="00000000" w:rsidDel="00000000" w:rsidP="00000000" w:rsidRDefault="00000000" w:rsidRPr="00000000" w14:paraId="0000001F">
      <w:pPr>
        <w:numPr>
          <w:ilvl w:val="1"/>
          <w:numId w:val="10"/>
        </w:numPr>
        <w:ind w:left="1440" w:hanging="360"/>
        <w:rPr>
          <w:sz w:val="22"/>
          <w:szCs w:val="22"/>
        </w:rPr>
      </w:pPr>
      <w:r w:rsidDel="00000000" w:rsidR="00000000" w:rsidRPr="00000000">
        <w:rPr>
          <w:rtl w:val="0"/>
        </w:rPr>
        <w:t xml:space="preserve">Clark:</w:t>
      </w:r>
    </w:p>
    <w:p w:rsidR="00000000" w:rsidDel="00000000" w:rsidP="00000000" w:rsidRDefault="00000000" w:rsidRPr="00000000" w14:paraId="00000020">
      <w:pPr>
        <w:numPr>
          <w:ilvl w:val="2"/>
          <w:numId w:val="10"/>
        </w:numPr>
        <w:ind w:left="2160" w:hanging="360"/>
      </w:pPr>
      <w:r w:rsidDel="00000000" w:rsidR="00000000" w:rsidRPr="00000000">
        <w:rPr>
          <w:rtl w:val="0"/>
        </w:rPr>
        <w:t xml:space="preserve">Clark Instructional Planning Team (IPT) and Curriculum Committee (CC), plus faculty senate with a shared governance model.</w:t>
      </w:r>
    </w:p>
    <w:p w:rsidR="00000000" w:rsidDel="00000000" w:rsidP="00000000" w:rsidRDefault="00000000" w:rsidRPr="00000000" w14:paraId="00000021">
      <w:pPr>
        <w:numPr>
          <w:ilvl w:val="2"/>
          <w:numId w:val="10"/>
        </w:numPr>
        <w:ind w:left="2160" w:hanging="360"/>
      </w:pPr>
      <w:r w:rsidDel="00000000" w:rsidR="00000000" w:rsidRPr="00000000">
        <w:rPr>
          <w:rtl w:val="0"/>
        </w:rPr>
        <w:t xml:space="preserve">Our IPT oversees academic programs (+/-/changes). Recommends academic policy, new porgram approval and changes or deletions of current programs to the VPI.</w:t>
      </w:r>
    </w:p>
    <w:p w:rsidR="00000000" w:rsidDel="00000000" w:rsidP="00000000" w:rsidRDefault="00000000" w:rsidRPr="00000000" w14:paraId="00000022">
      <w:pPr>
        <w:numPr>
          <w:ilvl w:val="2"/>
          <w:numId w:val="10"/>
        </w:numPr>
        <w:ind w:left="2160" w:hanging="360"/>
      </w:pPr>
      <w:r w:rsidDel="00000000" w:rsidR="00000000" w:rsidRPr="00000000">
        <w:rPr>
          <w:rtl w:val="0"/>
        </w:rPr>
        <w:t xml:space="preserve">CC voting members consist of two members from each unit, two ASCC, two members-at-large, the VPI, ICRC Rep and the Registrar. The CC reviews and approves course offerings, new courses, changes and deletions on consideration of content, credits, rigor, effect of changes on students, programs and college resources.</w:t>
      </w:r>
    </w:p>
    <w:p w:rsidR="00000000" w:rsidDel="00000000" w:rsidP="00000000" w:rsidRDefault="00000000" w:rsidRPr="00000000" w14:paraId="00000023">
      <w:pPr>
        <w:numPr>
          <w:ilvl w:val="1"/>
          <w:numId w:val="10"/>
        </w:numPr>
        <w:ind w:left="1440" w:hanging="360"/>
        <w:rPr>
          <w:u w:val="none"/>
        </w:rPr>
      </w:pPr>
      <w:r w:rsidDel="00000000" w:rsidR="00000000" w:rsidRPr="00000000">
        <w:rPr>
          <w:rtl w:val="0"/>
        </w:rPr>
      </w:r>
    </w:p>
    <w:p w:rsidR="00000000" w:rsidDel="00000000" w:rsidP="00000000" w:rsidRDefault="00000000" w:rsidRPr="00000000" w14:paraId="00000024">
      <w:pPr>
        <w:numPr>
          <w:ilvl w:val="1"/>
          <w:numId w:val="10"/>
        </w:numPr>
        <w:ind w:left="1440" w:hanging="360"/>
        <w:rPr>
          <w:sz w:val="22"/>
          <w:szCs w:val="22"/>
        </w:rPr>
      </w:pPr>
      <w:r w:rsidDel="00000000" w:rsidR="00000000" w:rsidRPr="00000000">
        <w:rPr>
          <w:rtl w:val="0"/>
        </w:rPr>
        <w:t xml:space="preserve">Whatcom: instructional council sets policy, contract administration committee interprets the contract language which may be vague, both have strong faculty participation, tend to be co-chaired by faculty and admin.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rtl w:val="0"/>
        </w:rPr>
        <w:t xml:space="preserve">VP-I participation in FS?</w:t>
      </w:r>
    </w:p>
    <w:p w:rsidR="00000000" w:rsidDel="00000000" w:rsidP="00000000" w:rsidRDefault="00000000" w:rsidRPr="00000000" w14:paraId="00000027">
      <w:pPr>
        <w:numPr>
          <w:ilvl w:val="0"/>
          <w:numId w:val="2"/>
        </w:numPr>
        <w:ind w:left="720" w:hanging="360"/>
        <w:rPr>
          <w:sz w:val="22"/>
          <w:szCs w:val="22"/>
        </w:rPr>
      </w:pPr>
      <w:r w:rsidDel="00000000" w:rsidR="00000000" w:rsidRPr="00000000">
        <w:rPr>
          <w:rtl w:val="0"/>
        </w:rPr>
        <w:t xml:space="preserve">Chair release time? </w:t>
      </w:r>
    </w:p>
    <w:p w:rsidR="00000000" w:rsidDel="00000000" w:rsidP="00000000" w:rsidRDefault="00000000" w:rsidRPr="00000000" w14:paraId="00000028">
      <w:pPr>
        <w:numPr>
          <w:ilvl w:val="0"/>
          <w:numId w:val="2"/>
        </w:numPr>
        <w:ind w:left="720" w:hanging="360"/>
        <w:rPr>
          <w:sz w:val="22"/>
          <w:szCs w:val="22"/>
        </w:rPr>
      </w:pPr>
      <w:r w:rsidDel="00000000" w:rsidR="00000000" w:rsidRPr="00000000">
        <w:rPr>
          <w:rtl w:val="0"/>
        </w:rPr>
        <w:t xml:space="preserve">Do your divisions actually run elections at the start of the year?</w:t>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rtl w:val="0"/>
        </w:rPr>
        <w:t xml:space="preserve">Are people getting enough council representatives?</w:t>
      </w:r>
    </w:p>
    <w:p w:rsidR="00000000" w:rsidDel="00000000" w:rsidP="00000000" w:rsidRDefault="00000000" w:rsidRPr="00000000" w14:paraId="0000002A">
      <w:pPr>
        <w:numPr>
          <w:ilvl w:val="0"/>
          <w:numId w:val="2"/>
        </w:numPr>
        <w:ind w:left="720" w:hanging="360"/>
        <w:rPr>
          <w:sz w:val="22"/>
          <w:szCs w:val="22"/>
        </w:rPr>
      </w:pPr>
      <w:r w:rsidDel="00000000" w:rsidR="00000000" w:rsidRPr="00000000">
        <w:rPr>
          <w:rtl w:val="0"/>
        </w:rPr>
        <w:t xml:space="preserve">Reps having unlimited terms - Thoughts?</w:t>
      </w:r>
    </w:p>
    <w:p w:rsidR="00000000" w:rsidDel="00000000" w:rsidP="00000000" w:rsidRDefault="00000000" w:rsidRPr="00000000" w14:paraId="0000002B">
      <w:pPr>
        <w:numPr>
          <w:ilvl w:val="0"/>
          <w:numId w:val="2"/>
        </w:numPr>
        <w:ind w:left="720" w:hanging="360"/>
        <w:rPr>
          <w:sz w:val="22"/>
          <w:szCs w:val="22"/>
        </w:rPr>
      </w:pPr>
      <w:r w:rsidDel="00000000" w:rsidR="00000000" w:rsidRPr="00000000">
        <w:rPr>
          <w:rtl w:val="0"/>
        </w:rPr>
        <w:t xml:space="preserve">Are minutes of FSC public at your institution?</w:t>
      </w:r>
    </w:p>
    <w:p w:rsidR="00000000" w:rsidDel="00000000" w:rsidP="00000000" w:rsidRDefault="00000000" w:rsidRPr="00000000" w14:paraId="0000002C">
      <w:pPr>
        <w:numPr>
          <w:ilvl w:val="0"/>
          <w:numId w:val="2"/>
        </w:numPr>
        <w:ind w:left="720" w:hanging="360"/>
        <w:rPr>
          <w:sz w:val="22"/>
          <w:szCs w:val="22"/>
        </w:rPr>
      </w:pPr>
      <w:r w:rsidDel="00000000" w:rsidR="00000000" w:rsidRPr="00000000">
        <w:rPr>
          <w:rtl w:val="0"/>
        </w:rPr>
        <w:t xml:space="preserve">Does your institution make any policies solely purview of FSC? If so, what does that mean at your institution?</w:t>
      </w:r>
    </w:p>
    <w:p w:rsidR="00000000" w:rsidDel="00000000" w:rsidP="00000000" w:rsidRDefault="00000000" w:rsidRPr="00000000" w14:paraId="0000002D">
      <w:pPr>
        <w:pStyle w:val="Heading2"/>
        <w:shd w:fill="ffffff" w:val="clear"/>
        <w:spacing w:after="240" w:before="240" w:lineRule="auto"/>
        <w:rPr>
          <w:sz w:val="30"/>
          <w:szCs w:val="30"/>
        </w:rPr>
      </w:pPr>
      <w:bookmarkStart w:colFirst="0" w:colLast="0" w:name="_p3imnl7n98hr" w:id="8"/>
      <w:bookmarkEnd w:id="8"/>
      <w:r w:rsidDel="00000000" w:rsidR="00000000" w:rsidRPr="00000000">
        <w:rPr>
          <w:rtl w:val="0"/>
        </w:rPr>
      </w:r>
    </w:p>
    <w:p w:rsidR="00000000" w:rsidDel="00000000" w:rsidP="00000000" w:rsidRDefault="00000000" w:rsidRPr="00000000" w14:paraId="0000002E">
      <w:pPr>
        <w:pStyle w:val="Heading2"/>
        <w:shd w:fill="ffffff" w:val="clear"/>
        <w:spacing w:after="240" w:before="240" w:lineRule="auto"/>
        <w:rPr>
          <w:sz w:val="30"/>
          <w:szCs w:val="30"/>
        </w:rPr>
      </w:pPr>
      <w:bookmarkStart w:colFirst="0" w:colLast="0" w:name="_3hsbqun7ljxc" w:id="9"/>
      <w:bookmarkEnd w:id="9"/>
      <w:r w:rsidDel="00000000" w:rsidR="00000000" w:rsidRPr="00000000">
        <w:rPr>
          <w:sz w:val="30"/>
          <w:szCs w:val="30"/>
          <w:rtl w:val="0"/>
        </w:rPr>
        <w:t xml:space="preserve">SBCTC Update, Deputy Director of Education Joyce Hammer</w:t>
      </w:r>
    </w:p>
    <w:p w:rsidR="00000000" w:rsidDel="00000000" w:rsidP="00000000" w:rsidRDefault="00000000" w:rsidRPr="00000000" w14:paraId="0000002F">
      <w:pPr>
        <w:pStyle w:val="Heading3"/>
        <w:numPr>
          <w:ilvl w:val="0"/>
          <w:numId w:val="4"/>
        </w:numPr>
        <w:shd w:fill="ffffff" w:val="clear"/>
        <w:spacing w:after="0" w:afterAutospacing="0" w:line="240" w:lineRule="auto"/>
        <w:ind w:left="720" w:hanging="360"/>
        <w:rPr>
          <w:i w:val="1"/>
          <w:color w:val="434343"/>
          <w:sz w:val="24"/>
          <w:szCs w:val="24"/>
        </w:rPr>
      </w:pPr>
      <w:bookmarkStart w:colFirst="0" w:colLast="0" w:name="_11z56ebl2dzl" w:id="10"/>
      <w:bookmarkEnd w:id="10"/>
      <w:r w:rsidDel="00000000" w:rsidR="00000000" w:rsidRPr="00000000">
        <w:rPr>
          <w:i w:val="1"/>
          <w:sz w:val="24"/>
          <w:szCs w:val="24"/>
          <w:rtl w:val="0"/>
        </w:rPr>
        <w:t xml:space="preserve">WACTC voted to move forward with a RFP (request for proposals) for one common statewide student success software.  </w:t>
      </w:r>
    </w:p>
    <w:p w:rsidR="00000000" w:rsidDel="00000000" w:rsidP="00000000" w:rsidRDefault="00000000" w:rsidRPr="00000000" w14:paraId="00000030">
      <w:pPr>
        <w:widowControl w:val="0"/>
        <w:numPr>
          <w:ilvl w:val="1"/>
          <w:numId w:val="4"/>
        </w:numPr>
        <w:spacing w:line="240" w:lineRule="auto"/>
        <w:ind w:left="1440" w:hanging="360"/>
        <w:rPr>
          <w:color w:val="222222"/>
        </w:rPr>
      </w:pPr>
      <w:r w:rsidDel="00000000" w:rsidR="00000000" w:rsidRPr="00000000">
        <w:rPr>
          <w:color w:val="222222"/>
          <w:rtl w:val="0"/>
        </w:rPr>
        <w:t xml:space="preserve">The process to select the final choice is similar to that engaged in when Canvas was chosen</w:t>
      </w:r>
    </w:p>
    <w:p w:rsidR="00000000" w:rsidDel="00000000" w:rsidP="00000000" w:rsidRDefault="00000000" w:rsidRPr="00000000" w14:paraId="00000031">
      <w:pPr>
        <w:widowControl w:val="0"/>
        <w:numPr>
          <w:ilvl w:val="1"/>
          <w:numId w:val="4"/>
        </w:numPr>
        <w:spacing w:line="240" w:lineRule="auto"/>
        <w:ind w:left="1440" w:hanging="360"/>
        <w:rPr>
          <w:color w:val="222222"/>
        </w:rPr>
      </w:pPr>
      <w:r w:rsidDel="00000000" w:rsidR="00000000" w:rsidRPr="00000000">
        <w:rPr>
          <w:color w:val="222222"/>
          <w:rtl w:val="0"/>
        </w:rPr>
        <w:t xml:space="preserve">Possibly completed by spring</w:t>
      </w:r>
    </w:p>
    <w:p w:rsidR="00000000" w:rsidDel="00000000" w:rsidP="00000000" w:rsidRDefault="00000000" w:rsidRPr="00000000" w14:paraId="00000032">
      <w:pPr>
        <w:widowControl w:val="0"/>
        <w:numPr>
          <w:ilvl w:val="1"/>
          <w:numId w:val="4"/>
        </w:numPr>
        <w:spacing w:line="240" w:lineRule="auto"/>
        <w:ind w:left="1440" w:hanging="360"/>
        <w:rPr>
          <w:color w:val="222222"/>
        </w:rPr>
      </w:pPr>
      <w:r w:rsidDel="00000000" w:rsidR="00000000" w:rsidRPr="00000000">
        <w:rPr>
          <w:color w:val="222222"/>
          <w:rtl w:val="0"/>
        </w:rPr>
        <w:t xml:space="preserve">Colleges with current software in place (Starfish, Civitas, etc.) would choose whether to continue with their current option or move to the common choice if it is different from what they use.</w:t>
      </w:r>
    </w:p>
    <w:p w:rsidR="00000000" w:rsidDel="00000000" w:rsidP="00000000" w:rsidRDefault="00000000" w:rsidRPr="00000000" w14:paraId="00000033">
      <w:pPr>
        <w:widowControl w:val="0"/>
        <w:spacing w:line="240" w:lineRule="auto"/>
        <w:ind w:left="1440" w:firstLine="0"/>
        <w:rPr>
          <w:color w:val="222222"/>
        </w:rPr>
      </w:pPr>
      <w:r w:rsidDel="00000000" w:rsidR="00000000" w:rsidRPr="00000000">
        <w:rPr>
          <w:rtl w:val="0"/>
        </w:rPr>
      </w:r>
    </w:p>
    <w:p w:rsidR="00000000" w:rsidDel="00000000" w:rsidP="00000000" w:rsidRDefault="00000000" w:rsidRPr="00000000" w14:paraId="00000034">
      <w:pPr>
        <w:pStyle w:val="Heading3"/>
        <w:widowControl w:val="0"/>
        <w:numPr>
          <w:ilvl w:val="0"/>
          <w:numId w:val="4"/>
        </w:numPr>
        <w:shd w:fill="ffffff" w:val="clear"/>
        <w:spacing w:after="0" w:afterAutospacing="0" w:line="240" w:lineRule="auto"/>
        <w:ind w:left="720" w:hanging="360"/>
        <w:rPr>
          <w:i w:val="1"/>
          <w:color w:val="434343"/>
          <w:sz w:val="24"/>
          <w:szCs w:val="24"/>
        </w:rPr>
      </w:pPr>
      <w:bookmarkStart w:colFirst="0" w:colLast="0" w:name="_91m39y232uci" w:id="11"/>
      <w:bookmarkEnd w:id="11"/>
      <w:r w:rsidDel="00000000" w:rsidR="00000000" w:rsidRPr="00000000">
        <w:rPr>
          <w:i w:val="1"/>
          <w:sz w:val="24"/>
          <w:szCs w:val="24"/>
          <w:rtl w:val="0"/>
        </w:rPr>
        <w:t xml:space="preserve">Legislative session</w:t>
      </w:r>
    </w:p>
    <w:p w:rsidR="00000000" w:rsidDel="00000000" w:rsidP="00000000" w:rsidRDefault="00000000" w:rsidRPr="00000000" w14:paraId="00000035">
      <w:pPr>
        <w:widowControl w:val="0"/>
        <w:numPr>
          <w:ilvl w:val="1"/>
          <w:numId w:val="4"/>
        </w:numPr>
        <w:spacing w:line="240" w:lineRule="auto"/>
        <w:ind w:left="1440" w:hanging="360"/>
        <w:rPr>
          <w:color w:val="222222"/>
        </w:rPr>
      </w:pPr>
      <w:r w:rsidDel="00000000" w:rsidR="00000000" w:rsidRPr="00000000">
        <w:rPr>
          <w:color w:val="222222"/>
          <w:rtl w:val="0"/>
        </w:rPr>
        <w:t xml:space="preserve">Small legislative sessions so not a big ask.  </w:t>
      </w:r>
      <w:hyperlink r:id="rId6">
        <w:r w:rsidDel="00000000" w:rsidR="00000000" w:rsidRPr="00000000">
          <w:rPr>
            <w:color w:val="1155cc"/>
            <w:u w:val="single"/>
            <w:rtl w:val="0"/>
          </w:rPr>
          <w:t xml:space="preserve">OER, CS degree</w:t>
        </w:r>
      </w:hyperlink>
      <w:r w:rsidDel="00000000" w:rsidR="00000000" w:rsidRPr="00000000">
        <w:rPr>
          <w:color w:val="222222"/>
          <w:rtl w:val="0"/>
        </w:rPr>
        <w:t xml:space="preserve"> and </w:t>
      </w:r>
      <w:hyperlink r:id="rId7">
        <w:r w:rsidDel="00000000" w:rsidR="00000000" w:rsidRPr="00000000">
          <w:rPr>
            <w:color w:val="1155cc"/>
            <w:u w:val="single"/>
            <w:rtl w:val="0"/>
          </w:rPr>
          <w:t xml:space="preserve">capital projects.  </w:t>
        </w:r>
      </w:hyperlink>
      <w:r w:rsidDel="00000000" w:rsidR="00000000" w:rsidRPr="00000000">
        <w:rPr>
          <w:rtl w:val="0"/>
        </w:rPr>
      </w:r>
    </w:p>
    <w:p w:rsidR="00000000" w:rsidDel="00000000" w:rsidP="00000000" w:rsidRDefault="00000000" w:rsidRPr="00000000" w14:paraId="00000036">
      <w:pPr>
        <w:widowControl w:val="0"/>
        <w:numPr>
          <w:ilvl w:val="1"/>
          <w:numId w:val="4"/>
        </w:numPr>
        <w:spacing w:line="240" w:lineRule="auto"/>
        <w:ind w:left="1440" w:hanging="360"/>
        <w:rPr>
          <w:color w:val="222222"/>
        </w:rPr>
      </w:pPr>
      <w:r w:rsidDel="00000000" w:rsidR="00000000" w:rsidRPr="00000000">
        <w:rPr>
          <w:color w:val="222222"/>
          <w:rtl w:val="0"/>
        </w:rPr>
        <w:t xml:space="preserve">Decisions about what to ask for are made in the spring, deliberated on by the presidents. </w:t>
      </w:r>
    </w:p>
    <w:p w:rsidR="00000000" w:rsidDel="00000000" w:rsidP="00000000" w:rsidRDefault="00000000" w:rsidRPr="00000000" w14:paraId="00000037">
      <w:pPr>
        <w:widowControl w:val="0"/>
        <w:numPr>
          <w:ilvl w:val="2"/>
          <w:numId w:val="4"/>
        </w:numPr>
        <w:spacing w:line="240" w:lineRule="auto"/>
        <w:ind w:left="2160" w:hanging="360"/>
        <w:rPr>
          <w:color w:val="222222"/>
        </w:rPr>
      </w:pPr>
      <w:r w:rsidDel="00000000" w:rsidR="00000000" w:rsidRPr="00000000">
        <w:rPr>
          <w:color w:val="222222"/>
          <w:rtl w:val="0"/>
        </w:rPr>
        <w:t xml:space="preserve">Salary parity between us and K-12 is one issue.  Consider working with state union leadership.  </w:t>
      </w:r>
    </w:p>
    <w:p w:rsidR="00000000" w:rsidDel="00000000" w:rsidP="00000000" w:rsidRDefault="00000000" w:rsidRPr="00000000" w14:paraId="00000038">
      <w:pPr>
        <w:widowControl w:val="0"/>
        <w:numPr>
          <w:ilvl w:val="2"/>
          <w:numId w:val="4"/>
        </w:numPr>
        <w:spacing w:line="240" w:lineRule="auto"/>
        <w:ind w:left="2160" w:hanging="360"/>
        <w:rPr>
          <w:color w:val="222222"/>
        </w:rPr>
      </w:pPr>
      <w:r w:rsidDel="00000000" w:rsidR="00000000" w:rsidRPr="00000000">
        <w:rPr>
          <w:color w:val="222222"/>
          <w:rtl w:val="0"/>
        </w:rPr>
        <w:t xml:space="preserve">Workforce will be back on the table for us as well.  “Show me the value of going to college and how it can be done quickly”.  Incremental credentials which allow degree attainment quickly. </w:t>
      </w:r>
    </w:p>
    <w:p w:rsidR="00000000" w:rsidDel="00000000" w:rsidP="00000000" w:rsidRDefault="00000000" w:rsidRPr="00000000" w14:paraId="00000039">
      <w:pPr>
        <w:widowControl w:val="0"/>
        <w:spacing w:line="240" w:lineRule="auto"/>
        <w:ind w:left="1440" w:firstLine="0"/>
        <w:rPr>
          <w:color w:val="222222"/>
        </w:rPr>
      </w:pPr>
      <w:r w:rsidDel="00000000" w:rsidR="00000000" w:rsidRPr="00000000">
        <w:rPr>
          <w:rtl w:val="0"/>
        </w:rPr>
      </w:r>
    </w:p>
    <w:p w:rsidR="00000000" w:rsidDel="00000000" w:rsidP="00000000" w:rsidRDefault="00000000" w:rsidRPr="00000000" w14:paraId="0000003A">
      <w:pPr>
        <w:pStyle w:val="Heading3"/>
        <w:widowControl w:val="0"/>
        <w:numPr>
          <w:ilvl w:val="0"/>
          <w:numId w:val="4"/>
        </w:numPr>
        <w:shd w:fill="ffffff" w:val="clear"/>
        <w:spacing w:after="0" w:afterAutospacing="0" w:line="240" w:lineRule="auto"/>
        <w:ind w:left="720" w:hanging="360"/>
        <w:rPr>
          <w:i w:val="1"/>
          <w:color w:val="434343"/>
          <w:sz w:val="24"/>
          <w:szCs w:val="24"/>
        </w:rPr>
      </w:pPr>
      <w:bookmarkStart w:colFirst="0" w:colLast="0" w:name="_te6pmptlw0tx" w:id="12"/>
      <w:bookmarkEnd w:id="12"/>
      <w:r w:rsidDel="00000000" w:rsidR="00000000" w:rsidRPr="00000000">
        <w:rPr>
          <w:i w:val="1"/>
          <w:sz w:val="24"/>
          <w:szCs w:val="24"/>
          <w:rtl w:val="0"/>
        </w:rPr>
        <w:t xml:space="preserve">ctcLink </w:t>
      </w:r>
    </w:p>
    <w:p w:rsidR="00000000" w:rsidDel="00000000" w:rsidP="00000000" w:rsidRDefault="00000000" w:rsidRPr="00000000" w14:paraId="0000003B">
      <w:pPr>
        <w:widowControl w:val="0"/>
        <w:numPr>
          <w:ilvl w:val="1"/>
          <w:numId w:val="4"/>
        </w:numPr>
        <w:spacing w:line="240" w:lineRule="auto"/>
        <w:ind w:left="1440" w:hanging="360"/>
        <w:rPr>
          <w:color w:val="222222"/>
        </w:rPr>
      </w:pPr>
      <w:r w:rsidDel="00000000" w:rsidR="00000000" w:rsidRPr="00000000">
        <w:rPr>
          <w:color w:val="222222"/>
          <w:rtl w:val="0"/>
        </w:rPr>
        <w:t xml:space="preserve">Business processes are a focal point.  Colleges with processes built on the old system may have developed and implemented new processes with ctcLink or may have squeezed old approaches into ctcLink.  A consultant is being brought in to help colleges adopt common, efficient processes.</w:t>
      </w:r>
    </w:p>
    <w:p w:rsidR="00000000" w:rsidDel="00000000" w:rsidP="00000000" w:rsidRDefault="00000000" w:rsidRPr="00000000" w14:paraId="0000003C">
      <w:pPr>
        <w:widowControl w:val="0"/>
        <w:numPr>
          <w:ilvl w:val="1"/>
          <w:numId w:val="4"/>
        </w:numPr>
        <w:spacing w:line="240" w:lineRule="auto"/>
        <w:ind w:left="1440" w:hanging="360"/>
        <w:rPr>
          <w:color w:val="222222"/>
        </w:rPr>
      </w:pPr>
      <w:r w:rsidDel="00000000" w:rsidR="00000000" w:rsidRPr="00000000">
        <w:rPr>
          <w:color w:val="222222"/>
          <w:rtl w:val="0"/>
        </w:rPr>
        <w:t xml:space="preserve">Is there a way to determine if an issue is truly a ctcLink issue vs. a college choice?  Answer: ask your college ctcLink folks.</w:t>
      </w:r>
    </w:p>
    <w:p w:rsidR="00000000" w:rsidDel="00000000" w:rsidP="00000000" w:rsidRDefault="00000000" w:rsidRPr="00000000" w14:paraId="0000003D">
      <w:pPr>
        <w:widowControl w:val="0"/>
        <w:spacing w:line="240" w:lineRule="auto"/>
        <w:ind w:left="1440" w:firstLine="0"/>
        <w:rPr>
          <w:color w:val="222222"/>
        </w:rPr>
      </w:pPr>
      <w:r w:rsidDel="00000000" w:rsidR="00000000" w:rsidRPr="00000000">
        <w:rPr>
          <w:rtl w:val="0"/>
        </w:rPr>
      </w:r>
    </w:p>
    <w:p w:rsidR="00000000" w:rsidDel="00000000" w:rsidP="00000000" w:rsidRDefault="00000000" w:rsidRPr="00000000" w14:paraId="0000003E">
      <w:pPr>
        <w:pStyle w:val="Heading3"/>
        <w:widowControl w:val="0"/>
        <w:numPr>
          <w:ilvl w:val="0"/>
          <w:numId w:val="4"/>
        </w:numPr>
        <w:shd w:fill="ffffff" w:val="clear"/>
        <w:spacing w:line="240" w:lineRule="auto"/>
        <w:ind w:left="720" w:hanging="360"/>
        <w:rPr>
          <w:i w:val="1"/>
          <w:color w:val="434343"/>
          <w:sz w:val="24"/>
          <w:szCs w:val="24"/>
        </w:rPr>
      </w:pPr>
      <w:bookmarkStart w:colFirst="0" w:colLast="0" w:name="_5fcvzborscco" w:id="13"/>
      <w:bookmarkEnd w:id="13"/>
      <w:r w:rsidDel="00000000" w:rsidR="00000000" w:rsidRPr="00000000">
        <w:rPr>
          <w:i w:val="1"/>
          <w:sz w:val="24"/>
          <w:szCs w:val="24"/>
          <w:rtl w:val="0"/>
        </w:rPr>
        <w:t xml:space="preserve">FACTC is independent of the state governance structure.  Is there an interest in moving FACTC to a council under Instruction commission?</w:t>
      </w:r>
    </w:p>
    <w:p w:rsidR="00000000" w:rsidDel="00000000" w:rsidP="00000000" w:rsidRDefault="00000000" w:rsidRPr="00000000" w14:paraId="0000003F">
      <w:pPr>
        <w:widowControl w:val="0"/>
        <w:spacing w:line="240" w:lineRule="auto"/>
        <w:ind w:left="720" w:firstLine="0"/>
        <w:rPr>
          <w:color w:val="222222"/>
        </w:rPr>
      </w:pPr>
      <w:r w:rsidDel="00000000" w:rsidR="00000000" w:rsidRPr="00000000">
        <w:rPr>
          <w:rtl w:val="0"/>
        </w:rPr>
      </w:r>
    </w:p>
    <w:p w:rsidR="00000000" w:rsidDel="00000000" w:rsidP="00000000" w:rsidRDefault="00000000" w:rsidRPr="00000000" w14:paraId="00000040">
      <w:pPr>
        <w:widowControl w:val="0"/>
        <w:numPr>
          <w:ilvl w:val="1"/>
          <w:numId w:val="4"/>
        </w:numPr>
        <w:spacing w:line="240" w:lineRule="auto"/>
        <w:ind w:left="1440" w:hanging="360"/>
        <w:rPr>
          <w:color w:val="222222"/>
        </w:rPr>
      </w:pPr>
      <w:r w:rsidDel="00000000" w:rsidR="00000000" w:rsidRPr="00000000">
        <w:rPr>
          <w:color w:val="222222"/>
          <w:rtl w:val="0"/>
        </w:rPr>
        <w:t xml:space="preserve">Benefits?</w:t>
      </w:r>
    </w:p>
    <w:p w:rsidR="00000000" w:rsidDel="00000000" w:rsidP="00000000" w:rsidRDefault="00000000" w:rsidRPr="00000000" w14:paraId="00000041">
      <w:pPr>
        <w:widowControl w:val="0"/>
        <w:numPr>
          <w:ilvl w:val="2"/>
          <w:numId w:val="4"/>
        </w:numPr>
        <w:spacing w:line="240" w:lineRule="auto"/>
        <w:ind w:left="2160" w:hanging="360"/>
        <w:rPr>
          <w:color w:val="222222"/>
        </w:rPr>
      </w:pPr>
      <w:r w:rsidDel="00000000" w:rsidR="00000000" w:rsidRPr="00000000">
        <w:rPr>
          <w:color w:val="222222"/>
          <w:rtl w:val="0"/>
        </w:rPr>
        <w:t xml:space="preserve">It may put pressure on presidents to support FACTC rep.</w:t>
      </w:r>
    </w:p>
    <w:p w:rsidR="00000000" w:rsidDel="00000000" w:rsidP="00000000" w:rsidRDefault="00000000" w:rsidRPr="00000000" w14:paraId="00000042">
      <w:pPr>
        <w:widowControl w:val="0"/>
        <w:numPr>
          <w:ilvl w:val="2"/>
          <w:numId w:val="4"/>
        </w:numPr>
        <w:spacing w:line="240" w:lineRule="auto"/>
        <w:ind w:left="2160" w:hanging="360"/>
        <w:rPr>
          <w:color w:val="222222"/>
        </w:rPr>
      </w:pPr>
      <w:r w:rsidDel="00000000" w:rsidR="00000000" w:rsidRPr="00000000">
        <w:rPr>
          <w:color w:val="222222"/>
          <w:rtl w:val="0"/>
        </w:rPr>
        <w:t xml:space="preserve">Direct line to instruction commission if FACTC is interested in promoting policy changes.  </w:t>
      </w:r>
    </w:p>
    <w:p w:rsidR="00000000" w:rsidDel="00000000" w:rsidP="00000000" w:rsidRDefault="00000000" w:rsidRPr="00000000" w14:paraId="00000043">
      <w:pPr>
        <w:widowControl w:val="0"/>
        <w:numPr>
          <w:ilvl w:val="2"/>
          <w:numId w:val="4"/>
        </w:numPr>
        <w:spacing w:line="240" w:lineRule="auto"/>
        <w:ind w:left="2160" w:hanging="360"/>
        <w:rPr>
          <w:color w:val="222222"/>
        </w:rPr>
      </w:pPr>
      <w:r w:rsidDel="00000000" w:rsidR="00000000" w:rsidRPr="00000000">
        <w:rPr>
          <w:color w:val="222222"/>
          <w:rtl w:val="0"/>
        </w:rPr>
        <w:t xml:space="preserve">Chairs of all councils attend the first day of each IC meeting, which is alignment with our mission of keeping faculty informed of state level issues.</w:t>
      </w:r>
    </w:p>
    <w:p w:rsidR="00000000" w:rsidDel="00000000" w:rsidP="00000000" w:rsidRDefault="00000000" w:rsidRPr="00000000" w14:paraId="00000044">
      <w:pPr>
        <w:widowControl w:val="0"/>
        <w:spacing w:line="240" w:lineRule="auto"/>
        <w:rPr>
          <w:color w:val="222222"/>
        </w:rPr>
      </w:pPr>
      <w:r w:rsidDel="00000000" w:rsidR="00000000" w:rsidRPr="00000000">
        <w:rPr>
          <w:rtl w:val="0"/>
        </w:rPr>
      </w:r>
    </w:p>
    <w:p w:rsidR="00000000" w:rsidDel="00000000" w:rsidP="00000000" w:rsidRDefault="00000000" w:rsidRPr="00000000" w14:paraId="00000045">
      <w:pPr>
        <w:widowControl w:val="0"/>
        <w:spacing w:line="240" w:lineRule="auto"/>
        <w:ind w:left="2160" w:firstLine="0"/>
        <w:rPr>
          <w:color w:val="222222"/>
        </w:rPr>
      </w:pPr>
      <w:r w:rsidDel="00000000" w:rsidR="00000000" w:rsidRPr="00000000">
        <w:rPr>
          <w:rtl w:val="0"/>
        </w:rPr>
      </w:r>
    </w:p>
    <w:p w:rsidR="00000000" w:rsidDel="00000000" w:rsidP="00000000" w:rsidRDefault="00000000" w:rsidRPr="00000000" w14:paraId="00000046">
      <w:pPr>
        <w:widowControl w:val="0"/>
        <w:numPr>
          <w:ilvl w:val="1"/>
          <w:numId w:val="4"/>
        </w:numPr>
        <w:spacing w:line="240" w:lineRule="auto"/>
        <w:ind w:left="1440" w:hanging="360"/>
        <w:rPr>
          <w:color w:val="222222"/>
        </w:rPr>
      </w:pPr>
      <w:r w:rsidDel="00000000" w:rsidR="00000000" w:rsidRPr="00000000">
        <w:rPr>
          <w:color w:val="222222"/>
          <w:rtl w:val="0"/>
        </w:rPr>
        <w:t xml:space="preserve">Concerns</w:t>
      </w:r>
    </w:p>
    <w:p w:rsidR="00000000" w:rsidDel="00000000" w:rsidP="00000000" w:rsidRDefault="00000000" w:rsidRPr="00000000" w14:paraId="00000047">
      <w:pPr>
        <w:widowControl w:val="0"/>
        <w:numPr>
          <w:ilvl w:val="2"/>
          <w:numId w:val="4"/>
        </w:numPr>
        <w:spacing w:line="240" w:lineRule="auto"/>
        <w:ind w:left="2160" w:hanging="360"/>
        <w:rPr>
          <w:color w:val="222222"/>
        </w:rPr>
      </w:pPr>
      <w:r w:rsidDel="00000000" w:rsidR="00000000" w:rsidRPr="00000000">
        <w:rPr>
          <w:color w:val="222222"/>
          <w:rtl w:val="0"/>
        </w:rPr>
        <w:t xml:space="preserve">FACTC’s independence allows a freedom to choose when to engage the structure and when to focus on topics of faculty interest vs. the system’s.</w:t>
      </w:r>
    </w:p>
    <w:p w:rsidR="00000000" w:rsidDel="00000000" w:rsidP="00000000" w:rsidRDefault="00000000" w:rsidRPr="00000000" w14:paraId="00000048">
      <w:pPr>
        <w:widowControl w:val="0"/>
        <w:numPr>
          <w:ilvl w:val="2"/>
          <w:numId w:val="4"/>
        </w:numPr>
        <w:spacing w:line="240" w:lineRule="auto"/>
        <w:ind w:left="2160" w:hanging="360"/>
        <w:rPr>
          <w:color w:val="222222"/>
        </w:rPr>
      </w:pPr>
      <w:r w:rsidDel="00000000" w:rsidR="00000000" w:rsidRPr="00000000">
        <w:rPr>
          <w:color w:val="222222"/>
          <w:rtl w:val="0"/>
        </w:rPr>
        <w:t xml:space="preserve">We might not be in agreement with the SBCTC or IC’s position on some topics.  How would that work?</w:t>
      </w:r>
    </w:p>
    <w:p w:rsidR="00000000" w:rsidDel="00000000" w:rsidP="00000000" w:rsidRDefault="00000000" w:rsidRPr="00000000" w14:paraId="00000049">
      <w:pPr>
        <w:widowControl w:val="0"/>
        <w:spacing w:line="240" w:lineRule="auto"/>
        <w:ind w:left="2160" w:firstLine="0"/>
        <w:rPr>
          <w:color w:val="222222"/>
        </w:rPr>
      </w:pPr>
      <w:r w:rsidDel="00000000" w:rsidR="00000000" w:rsidRPr="00000000">
        <w:rPr>
          <w:rtl w:val="0"/>
        </w:rPr>
      </w:r>
    </w:p>
    <w:p w:rsidR="00000000" w:rsidDel="00000000" w:rsidP="00000000" w:rsidRDefault="00000000" w:rsidRPr="00000000" w14:paraId="0000004A">
      <w:pPr>
        <w:widowControl w:val="0"/>
        <w:numPr>
          <w:ilvl w:val="1"/>
          <w:numId w:val="4"/>
        </w:numPr>
        <w:spacing w:line="240" w:lineRule="auto"/>
        <w:ind w:left="1440" w:hanging="360"/>
        <w:rPr>
          <w:color w:val="222222"/>
        </w:rPr>
      </w:pPr>
      <w:r w:rsidDel="00000000" w:rsidR="00000000" w:rsidRPr="00000000">
        <w:rPr>
          <w:color w:val="222222"/>
          <w:rtl w:val="0"/>
        </w:rPr>
        <w:t xml:space="preserve">Other items</w:t>
      </w:r>
    </w:p>
    <w:p w:rsidR="00000000" w:rsidDel="00000000" w:rsidP="00000000" w:rsidRDefault="00000000" w:rsidRPr="00000000" w14:paraId="0000004B">
      <w:pPr>
        <w:widowControl w:val="0"/>
        <w:numPr>
          <w:ilvl w:val="2"/>
          <w:numId w:val="4"/>
        </w:numPr>
        <w:spacing w:line="240" w:lineRule="auto"/>
        <w:ind w:left="2160" w:hanging="360"/>
        <w:rPr>
          <w:color w:val="222222"/>
        </w:rPr>
      </w:pPr>
      <w:r w:rsidDel="00000000" w:rsidR="00000000" w:rsidRPr="00000000">
        <w:rPr>
          <w:color w:val="222222"/>
          <w:rtl w:val="0"/>
        </w:rPr>
        <w:t xml:space="preserve">This would require approval by the presidents’ group to create a new council.</w:t>
      </w:r>
    </w:p>
    <w:p w:rsidR="00000000" w:rsidDel="00000000" w:rsidP="00000000" w:rsidRDefault="00000000" w:rsidRPr="00000000" w14:paraId="0000004C">
      <w:pPr>
        <w:widowControl w:val="0"/>
        <w:numPr>
          <w:ilvl w:val="2"/>
          <w:numId w:val="4"/>
        </w:numPr>
        <w:spacing w:line="240" w:lineRule="auto"/>
        <w:ind w:left="2160" w:hanging="360"/>
        <w:rPr>
          <w:color w:val="222222"/>
        </w:rPr>
      </w:pPr>
      <w:r w:rsidDel="00000000" w:rsidR="00000000" w:rsidRPr="00000000">
        <w:rPr>
          <w:color w:val="222222"/>
          <w:rtl w:val="0"/>
        </w:rPr>
        <w:t xml:space="preserve">By-laws changes for FACTC to reflect new role</w:t>
      </w:r>
    </w:p>
    <w:p w:rsidR="00000000" w:rsidDel="00000000" w:rsidP="00000000" w:rsidRDefault="00000000" w:rsidRPr="00000000" w14:paraId="0000004D">
      <w:pPr>
        <w:widowControl w:val="0"/>
        <w:numPr>
          <w:ilvl w:val="2"/>
          <w:numId w:val="4"/>
        </w:numPr>
        <w:spacing w:line="240" w:lineRule="auto"/>
        <w:ind w:left="2160" w:hanging="360"/>
        <w:rPr>
          <w:color w:val="222222"/>
        </w:rPr>
      </w:pPr>
      <w:r w:rsidDel="00000000" w:rsidR="00000000" w:rsidRPr="00000000">
        <w:rPr>
          <w:color w:val="222222"/>
          <w:rtl w:val="0"/>
        </w:rPr>
        <w:t xml:space="preserve">A FACTC rep would need to commit to attending IC meetings.  </w:t>
      </w:r>
    </w:p>
    <w:p w:rsidR="00000000" w:rsidDel="00000000" w:rsidP="00000000" w:rsidRDefault="00000000" w:rsidRPr="00000000" w14:paraId="0000004E">
      <w:pPr>
        <w:widowControl w:val="0"/>
        <w:spacing w:line="240" w:lineRule="auto"/>
        <w:ind w:left="2160" w:firstLine="0"/>
        <w:rPr>
          <w:color w:val="222222"/>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shd w:fill="ffffff" w:val="clear"/>
        <w:spacing w:after="240" w:before="240" w:lineRule="auto"/>
        <w:rPr>
          <w:sz w:val="30"/>
          <w:szCs w:val="30"/>
        </w:rPr>
      </w:pPr>
      <w:bookmarkStart w:colFirst="0" w:colLast="0" w:name="_ej88yxmmzfuz" w:id="14"/>
      <w:bookmarkEnd w:id="14"/>
      <w:r w:rsidDel="00000000" w:rsidR="00000000" w:rsidRPr="00000000">
        <w:rPr>
          <w:sz w:val="30"/>
          <w:szCs w:val="30"/>
          <w:rtl w:val="0"/>
        </w:rPr>
        <w:t xml:space="preserve">Planning for 2023-2024</w:t>
      </w:r>
    </w:p>
    <w:p w:rsidR="00000000" w:rsidDel="00000000" w:rsidP="00000000" w:rsidRDefault="00000000" w:rsidRPr="00000000" w14:paraId="00000051">
      <w:pPr>
        <w:pStyle w:val="Heading3"/>
        <w:shd w:fill="ffffff" w:val="clear"/>
        <w:spacing w:line="240" w:lineRule="auto"/>
        <w:ind w:left="720" w:hanging="360"/>
        <w:rPr>
          <w:i w:val="1"/>
          <w:sz w:val="24"/>
          <w:szCs w:val="24"/>
        </w:rPr>
      </w:pPr>
      <w:bookmarkStart w:colFirst="0" w:colLast="0" w:name="_yur4f3mqbdcy" w:id="15"/>
      <w:bookmarkEnd w:id="15"/>
      <w:r w:rsidDel="00000000" w:rsidR="00000000" w:rsidRPr="00000000">
        <w:rPr>
          <w:i w:val="1"/>
          <w:sz w:val="24"/>
          <w:szCs w:val="24"/>
          <w:rtl w:val="0"/>
        </w:rPr>
        <w:t xml:space="preserve">Legislative Advocacy</w:t>
      </w:r>
    </w:p>
    <w:p w:rsidR="00000000" w:rsidDel="00000000" w:rsidP="00000000" w:rsidRDefault="00000000" w:rsidRPr="00000000" w14:paraId="00000052">
      <w:pPr>
        <w:numPr>
          <w:ilvl w:val="0"/>
          <w:numId w:val="7"/>
        </w:numPr>
        <w:ind w:left="720" w:hanging="360"/>
      </w:pPr>
      <w:r w:rsidDel="00000000" w:rsidR="00000000" w:rsidRPr="00000000">
        <w:rPr>
          <w:rtl w:val="0"/>
        </w:rPr>
        <w:t xml:space="preserve">Explore how to get involved  in lobby days</w:t>
      </w:r>
    </w:p>
    <w:p w:rsidR="00000000" w:rsidDel="00000000" w:rsidP="00000000" w:rsidRDefault="00000000" w:rsidRPr="00000000" w14:paraId="00000053">
      <w:pPr>
        <w:numPr>
          <w:ilvl w:val="0"/>
          <w:numId w:val="7"/>
        </w:numPr>
        <w:ind w:left="720" w:hanging="360"/>
      </w:pPr>
      <w:r w:rsidDel="00000000" w:rsidR="00000000" w:rsidRPr="00000000">
        <w:rPr>
          <w:rtl w:val="0"/>
        </w:rPr>
        <w:t xml:space="preserve">Individual reps reach out to local legislators in their districts</w:t>
      </w:r>
    </w:p>
    <w:p w:rsidR="00000000" w:rsidDel="00000000" w:rsidP="00000000" w:rsidRDefault="00000000" w:rsidRPr="00000000" w14:paraId="00000054">
      <w:pPr>
        <w:numPr>
          <w:ilvl w:val="0"/>
          <w:numId w:val="7"/>
        </w:numPr>
        <w:ind w:left="720" w:hanging="360"/>
        <w:rPr>
          <w:b w:val="1"/>
        </w:rPr>
      </w:pPr>
      <w:r w:rsidDel="00000000" w:rsidR="00000000" w:rsidRPr="00000000">
        <w:rPr>
          <w:b w:val="1"/>
          <w:rtl w:val="0"/>
        </w:rPr>
        <w:t xml:space="preserve">Create priority talking points which everyone shares</w:t>
      </w:r>
    </w:p>
    <w:p w:rsidR="00000000" w:rsidDel="00000000" w:rsidP="00000000" w:rsidRDefault="00000000" w:rsidRPr="00000000" w14:paraId="00000055">
      <w:pPr>
        <w:numPr>
          <w:ilvl w:val="0"/>
          <w:numId w:val="7"/>
        </w:numPr>
        <w:ind w:left="720" w:hanging="360"/>
      </w:pPr>
      <w:r w:rsidDel="00000000" w:rsidR="00000000" w:rsidRPr="00000000">
        <w:rPr>
          <w:rtl w:val="0"/>
        </w:rPr>
        <w:t xml:space="preserve">Learn about upcoming legislation</w:t>
      </w:r>
    </w:p>
    <w:p w:rsidR="00000000" w:rsidDel="00000000" w:rsidP="00000000" w:rsidRDefault="00000000" w:rsidRPr="00000000" w14:paraId="00000056">
      <w:pPr>
        <w:numPr>
          <w:ilvl w:val="0"/>
          <w:numId w:val="7"/>
        </w:numPr>
        <w:ind w:left="720" w:hanging="360"/>
      </w:pPr>
      <w:r w:rsidDel="00000000" w:rsidR="00000000" w:rsidRPr="00000000">
        <w:rPr>
          <w:rtl w:val="0"/>
        </w:rPr>
        <w:t xml:space="preserve">Work with Arlen, AFT, WEA, and presidents to coordinate messaging</w:t>
      </w:r>
    </w:p>
    <w:p w:rsidR="00000000" w:rsidDel="00000000" w:rsidP="00000000" w:rsidRDefault="00000000" w:rsidRPr="00000000" w14:paraId="00000057">
      <w:pPr>
        <w:numPr>
          <w:ilvl w:val="0"/>
          <w:numId w:val="7"/>
        </w:numPr>
        <w:ind w:left="720" w:hanging="360"/>
      </w:pPr>
      <w:r w:rsidDel="00000000" w:rsidR="00000000" w:rsidRPr="00000000">
        <w:rPr>
          <w:rtl w:val="0"/>
        </w:rPr>
        <w:t xml:space="preserve">Resources</w:t>
      </w:r>
    </w:p>
    <w:p w:rsidR="00000000" w:rsidDel="00000000" w:rsidP="00000000" w:rsidRDefault="00000000" w:rsidRPr="00000000" w14:paraId="00000058">
      <w:pPr>
        <w:numPr>
          <w:ilvl w:val="1"/>
          <w:numId w:val="7"/>
        </w:numPr>
        <w:ind w:left="1440" w:hanging="360"/>
      </w:pPr>
      <w:r w:rsidDel="00000000" w:rsidR="00000000" w:rsidRPr="00000000">
        <w:rPr>
          <w:rtl w:val="0"/>
        </w:rPr>
        <w:t xml:space="preserve">https://leg.wa.gov/SENATE/COMMITTEES/Pages/WeeklyMeetingSchedule.aspx</w:t>
      </w:r>
    </w:p>
    <w:p w:rsidR="00000000" w:rsidDel="00000000" w:rsidP="00000000" w:rsidRDefault="00000000" w:rsidRPr="00000000" w14:paraId="00000059">
      <w:pPr>
        <w:numPr>
          <w:ilvl w:val="1"/>
          <w:numId w:val="7"/>
        </w:numPr>
        <w:ind w:left="1440" w:hanging="360"/>
      </w:pPr>
      <w:r w:rsidDel="00000000" w:rsidR="00000000" w:rsidRPr="00000000">
        <w:rPr>
          <w:rtl w:val="0"/>
        </w:rPr>
        <w:t xml:space="preserve">https://app.leg.wa.gov/committeeschedules/</w:t>
      </w:r>
    </w:p>
    <w:p w:rsidR="00000000" w:rsidDel="00000000" w:rsidP="00000000" w:rsidRDefault="00000000" w:rsidRPr="00000000" w14:paraId="0000005A">
      <w:pPr>
        <w:numPr>
          <w:ilvl w:val="1"/>
          <w:numId w:val="7"/>
        </w:numPr>
        <w:ind w:left="1440" w:hanging="360"/>
      </w:pPr>
      <w:r w:rsidDel="00000000" w:rsidR="00000000" w:rsidRPr="00000000">
        <w:rPr>
          <w:rtl w:val="0"/>
        </w:rPr>
        <w:t xml:space="preserve">https://leg.wa.gov/Senate/Committees/HEWD/Pages/MembersStaff.aspx</w:t>
      </w:r>
    </w:p>
    <w:p w:rsidR="00000000" w:rsidDel="00000000" w:rsidP="00000000" w:rsidRDefault="00000000" w:rsidRPr="00000000" w14:paraId="0000005B">
      <w:pPr>
        <w:numPr>
          <w:ilvl w:val="1"/>
          <w:numId w:val="7"/>
        </w:numPr>
        <w:ind w:left="1440" w:hanging="360"/>
      </w:pPr>
      <w:r w:rsidDel="00000000" w:rsidR="00000000" w:rsidRPr="00000000">
        <w:rPr>
          <w:rtl w:val="0"/>
        </w:rPr>
        <w:t xml:space="preserve">https://leg.wa.gov/House/Committees/ED/Pages/MembersStaff.aspx</w:t>
      </w:r>
    </w:p>
    <w:p w:rsidR="00000000" w:rsidDel="00000000" w:rsidP="00000000" w:rsidRDefault="00000000" w:rsidRPr="00000000" w14:paraId="0000005C">
      <w:pPr>
        <w:numPr>
          <w:ilvl w:val="1"/>
          <w:numId w:val="7"/>
        </w:numPr>
        <w:ind w:left="1440" w:hanging="360"/>
      </w:pPr>
      <w:r w:rsidDel="00000000" w:rsidR="00000000" w:rsidRPr="00000000">
        <w:rPr>
          <w:rtl w:val="0"/>
        </w:rPr>
        <w:t xml:space="preserve">https://leg.wa.gov/legislature/Pages/Calendar.aspx</w:t>
      </w:r>
    </w:p>
    <w:p w:rsidR="00000000" w:rsidDel="00000000" w:rsidP="00000000" w:rsidRDefault="00000000" w:rsidRPr="00000000" w14:paraId="0000005D">
      <w:pPr>
        <w:pStyle w:val="Heading3"/>
        <w:shd w:fill="ffffff" w:val="clear"/>
        <w:spacing w:line="240" w:lineRule="auto"/>
        <w:ind w:left="720" w:hanging="360"/>
        <w:rPr>
          <w:i w:val="1"/>
          <w:sz w:val="24"/>
          <w:szCs w:val="24"/>
        </w:rPr>
      </w:pPr>
      <w:bookmarkStart w:colFirst="0" w:colLast="0" w:name="_pkq9lzd3rpeu" w:id="16"/>
      <w:bookmarkEnd w:id="16"/>
      <w:r w:rsidDel="00000000" w:rsidR="00000000" w:rsidRPr="00000000">
        <w:rPr>
          <w:i w:val="1"/>
          <w:sz w:val="24"/>
          <w:szCs w:val="24"/>
          <w:rtl w:val="0"/>
        </w:rPr>
        <w:t xml:space="preserve">Events</w:t>
      </w:r>
    </w:p>
    <w:p w:rsidR="00000000" w:rsidDel="00000000" w:rsidP="00000000" w:rsidRDefault="00000000" w:rsidRPr="00000000" w14:paraId="0000005E">
      <w:pPr>
        <w:rPr/>
      </w:pPr>
      <w:r w:rsidDel="00000000" w:rsidR="00000000" w:rsidRPr="00000000">
        <w:rPr>
          <w:rtl w:val="0"/>
        </w:rPr>
        <w:t xml:space="preserve">FACTC unanimously approved working with Guava Jordan to sponsor a reception at the Assessment of Teaching and Learning Conference, May 2-3.  A budget of up to $5000 was approved.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shd w:fill="ffffff" w:val="clear"/>
        <w:spacing w:line="240" w:lineRule="auto"/>
        <w:ind w:left="720" w:hanging="360"/>
        <w:rPr>
          <w:i w:val="1"/>
          <w:sz w:val="24"/>
          <w:szCs w:val="24"/>
        </w:rPr>
      </w:pPr>
      <w:bookmarkStart w:colFirst="0" w:colLast="0" w:name="_qsyyniz9zude" w:id="17"/>
      <w:bookmarkEnd w:id="17"/>
      <w:r w:rsidDel="00000000" w:rsidR="00000000" w:rsidRPr="00000000">
        <w:rPr>
          <w:i w:val="1"/>
          <w:sz w:val="24"/>
          <w:szCs w:val="24"/>
          <w:rtl w:val="0"/>
        </w:rPr>
        <w:t xml:space="preserve">Budget</w:t>
      </w:r>
    </w:p>
    <w:p w:rsidR="00000000" w:rsidDel="00000000" w:rsidP="00000000" w:rsidRDefault="00000000" w:rsidRPr="00000000" w14:paraId="00000061">
      <w:pPr>
        <w:rPr/>
      </w:pPr>
      <w:r w:rsidDel="00000000" w:rsidR="00000000" w:rsidRPr="00000000">
        <w:rPr>
          <w:rtl w:val="0"/>
        </w:rPr>
        <w:t xml:space="preserve">The budget approved unanimously for the 2023-24 year is as follows:</w:t>
      </w:r>
    </w:p>
    <w:p w:rsidR="00000000" w:rsidDel="00000000" w:rsidP="00000000" w:rsidRDefault="00000000" w:rsidRPr="00000000" w14:paraId="00000062">
      <w:pPr>
        <w:widowControl w:val="0"/>
        <w:numPr>
          <w:ilvl w:val="0"/>
          <w:numId w:val="1"/>
        </w:numPr>
        <w:spacing w:line="240" w:lineRule="auto"/>
        <w:ind w:left="720" w:hanging="360"/>
        <w:rPr>
          <w:color w:val="222222"/>
        </w:rPr>
      </w:pPr>
      <w:r w:rsidDel="00000000" w:rsidR="00000000" w:rsidRPr="00000000">
        <w:rPr>
          <w:color w:val="222222"/>
          <w:rtl w:val="0"/>
        </w:rPr>
        <w:t xml:space="preserve">Website: $200</w:t>
      </w:r>
    </w:p>
    <w:p w:rsidR="00000000" w:rsidDel="00000000" w:rsidP="00000000" w:rsidRDefault="00000000" w:rsidRPr="00000000" w14:paraId="00000063">
      <w:pPr>
        <w:widowControl w:val="0"/>
        <w:numPr>
          <w:ilvl w:val="0"/>
          <w:numId w:val="1"/>
        </w:numPr>
        <w:spacing w:line="240" w:lineRule="auto"/>
        <w:ind w:left="720" w:hanging="360"/>
        <w:rPr>
          <w:color w:val="222222"/>
        </w:rPr>
      </w:pPr>
      <w:r w:rsidDel="00000000" w:rsidR="00000000" w:rsidRPr="00000000">
        <w:rPr>
          <w:color w:val="222222"/>
          <w:rtl w:val="0"/>
        </w:rPr>
        <w:t xml:space="preserve">Officer stipends: $500 per president and communications.  $300 per other office = $1900</w:t>
      </w:r>
    </w:p>
    <w:p w:rsidR="00000000" w:rsidDel="00000000" w:rsidP="00000000" w:rsidRDefault="00000000" w:rsidRPr="00000000" w14:paraId="00000064">
      <w:pPr>
        <w:widowControl w:val="0"/>
        <w:numPr>
          <w:ilvl w:val="0"/>
          <w:numId w:val="1"/>
        </w:numPr>
        <w:spacing w:line="240" w:lineRule="auto"/>
        <w:ind w:left="720" w:hanging="360"/>
        <w:rPr>
          <w:color w:val="222222"/>
        </w:rPr>
      </w:pPr>
      <w:r w:rsidDel="00000000" w:rsidR="00000000" w:rsidRPr="00000000">
        <w:rPr>
          <w:color w:val="222222"/>
          <w:rtl w:val="0"/>
        </w:rPr>
        <w:t xml:space="preserve">ATL reception: Guava will let us know up to $5000, to adjust as needed.</w:t>
      </w:r>
    </w:p>
    <w:p w:rsidR="00000000" w:rsidDel="00000000" w:rsidP="00000000" w:rsidRDefault="00000000" w:rsidRPr="00000000" w14:paraId="00000065">
      <w:pPr>
        <w:widowControl w:val="0"/>
        <w:numPr>
          <w:ilvl w:val="0"/>
          <w:numId w:val="1"/>
        </w:numPr>
        <w:spacing w:line="240" w:lineRule="auto"/>
        <w:ind w:left="720" w:hanging="360"/>
        <w:rPr>
          <w:color w:val="222222"/>
        </w:rPr>
      </w:pPr>
      <w:r w:rsidDel="00000000" w:rsidR="00000000" w:rsidRPr="00000000">
        <w:rPr>
          <w:color w:val="222222"/>
          <w:rtl w:val="0"/>
        </w:rPr>
        <w:t xml:space="preserve">Meeting snacks at $70 per meeting for winter and spring</w:t>
      </w:r>
    </w:p>
    <w:p w:rsidR="00000000" w:rsidDel="00000000" w:rsidP="00000000" w:rsidRDefault="00000000" w:rsidRPr="00000000" w14:paraId="00000066">
      <w:pPr>
        <w:widowControl w:val="0"/>
        <w:numPr>
          <w:ilvl w:val="0"/>
          <w:numId w:val="1"/>
        </w:numPr>
        <w:spacing w:line="240" w:lineRule="auto"/>
        <w:ind w:left="720" w:hanging="360"/>
        <w:rPr>
          <w:color w:val="222222"/>
        </w:rPr>
      </w:pPr>
      <w:r w:rsidDel="00000000" w:rsidR="00000000" w:rsidRPr="00000000">
        <w:rPr>
          <w:color w:val="222222"/>
          <w:rtl w:val="0"/>
        </w:rPr>
        <w:t xml:space="preserve">Total = $7300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shd w:fill="ffffff" w:val="clear"/>
        <w:spacing w:line="240" w:lineRule="auto"/>
        <w:ind w:left="720" w:hanging="360"/>
        <w:rPr>
          <w:i w:val="1"/>
          <w:sz w:val="24"/>
          <w:szCs w:val="24"/>
        </w:rPr>
      </w:pPr>
      <w:bookmarkStart w:colFirst="0" w:colLast="0" w:name="_i74ey5a4tqyx" w:id="18"/>
      <w:bookmarkEnd w:id="18"/>
      <w:r w:rsidDel="00000000" w:rsidR="00000000" w:rsidRPr="00000000">
        <w:rPr>
          <w:i w:val="1"/>
          <w:sz w:val="24"/>
          <w:szCs w:val="24"/>
          <w:rtl w:val="0"/>
        </w:rPr>
        <w:t xml:space="preserve">Meetings</w:t>
      </w:r>
    </w:p>
    <w:p w:rsidR="00000000" w:rsidDel="00000000" w:rsidP="00000000" w:rsidRDefault="00000000" w:rsidRPr="00000000" w14:paraId="0000006A">
      <w:pPr>
        <w:rPr>
          <w:color w:val="222222"/>
        </w:rPr>
      </w:pPr>
      <w:r w:rsidDel="00000000" w:rsidR="00000000" w:rsidRPr="00000000">
        <w:rPr>
          <w:rtl w:val="0"/>
        </w:rPr>
        <w:t xml:space="preserve">A workgroup met to determine discussion priorities for winter and spring FACTC meetings.  The winter meeting will be located in Olympia at the SBCTC offices.  Date to be determined; preferred options are </w:t>
      </w:r>
      <w:r w:rsidDel="00000000" w:rsidR="00000000" w:rsidRPr="00000000">
        <w:rPr>
          <w:color w:val="222222"/>
          <w:rtl w:val="0"/>
        </w:rPr>
        <w:t xml:space="preserve">Feb 8-9 or Jan 25-26 dependent on SBCTC availability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6"/>
        </w:numPr>
        <w:ind w:left="720" w:hanging="360"/>
      </w:pPr>
      <w:r w:rsidDel="00000000" w:rsidR="00000000" w:rsidRPr="00000000">
        <w:rPr>
          <w:rtl w:val="0"/>
        </w:rPr>
        <w:t xml:space="preserve">Faculty burnout: </w:t>
      </w:r>
    </w:p>
    <w:p w:rsidR="00000000" w:rsidDel="00000000" w:rsidP="00000000" w:rsidRDefault="00000000" w:rsidRPr="00000000" w14:paraId="0000006D">
      <w:pPr>
        <w:numPr>
          <w:ilvl w:val="1"/>
          <w:numId w:val="6"/>
        </w:numPr>
        <w:ind w:left="1440" w:hanging="360"/>
      </w:pPr>
      <w:r w:rsidDel="00000000" w:rsidR="00000000" w:rsidRPr="00000000">
        <w:rPr>
          <w:rtl w:val="0"/>
        </w:rPr>
        <w:t xml:space="preserve">Growth of faculty job duties not related to instruction</w:t>
      </w:r>
    </w:p>
    <w:p w:rsidR="00000000" w:rsidDel="00000000" w:rsidP="00000000" w:rsidRDefault="00000000" w:rsidRPr="00000000" w14:paraId="0000006E">
      <w:pPr>
        <w:numPr>
          <w:ilvl w:val="1"/>
          <w:numId w:val="6"/>
        </w:numPr>
        <w:ind w:left="1440" w:hanging="360"/>
      </w:pPr>
      <w:r w:rsidDel="00000000" w:rsidR="00000000" w:rsidRPr="00000000">
        <w:rPr>
          <w:rtl w:val="0"/>
        </w:rPr>
        <w:t xml:space="preserve">What is rate of growth of management level jobs? </w:t>
      </w:r>
    </w:p>
    <w:p w:rsidR="00000000" w:rsidDel="00000000" w:rsidP="00000000" w:rsidRDefault="00000000" w:rsidRPr="00000000" w14:paraId="0000006F">
      <w:pPr>
        <w:numPr>
          <w:ilvl w:val="1"/>
          <w:numId w:val="6"/>
        </w:numPr>
        <w:ind w:left="1440" w:hanging="360"/>
      </w:pPr>
      <w:r w:rsidDel="00000000" w:rsidR="00000000" w:rsidRPr="00000000">
        <w:rPr>
          <w:rtl w:val="0"/>
        </w:rPr>
        <w:t xml:space="preserve">Ratio of students to faculty due to increased student needs.</w:t>
      </w:r>
    </w:p>
    <w:p w:rsidR="00000000" w:rsidDel="00000000" w:rsidP="00000000" w:rsidRDefault="00000000" w:rsidRPr="00000000" w14:paraId="00000070">
      <w:pPr>
        <w:numPr>
          <w:ilvl w:val="1"/>
          <w:numId w:val="6"/>
        </w:numPr>
        <w:ind w:left="1440" w:hanging="360"/>
      </w:pPr>
      <w:r w:rsidDel="00000000" w:rsidR="00000000" w:rsidRPr="00000000">
        <w:rPr>
          <w:rtl w:val="0"/>
        </w:rPr>
        <w:t xml:space="preserve">Shared Governance: What are the requirements in the contract at different colleges?  Service work, promotion, etc.</w:t>
      </w:r>
    </w:p>
    <w:p w:rsidR="00000000" w:rsidDel="00000000" w:rsidP="00000000" w:rsidRDefault="00000000" w:rsidRPr="00000000" w14:paraId="00000071">
      <w:pPr>
        <w:numPr>
          <w:ilvl w:val="1"/>
          <w:numId w:val="6"/>
        </w:numPr>
        <w:ind w:left="1440" w:hanging="360"/>
      </w:pPr>
      <w:r w:rsidDel="00000000" w:rsidR="00000000" w:rsidRPr="00000000">
        <w:rPr>
          <w:rtl w:val="0"/>
        </w:rPr>
        <w:t xml:space="preserve">More expectations, larger workload is leading to feelings of exploitation.</w:t>
      </w:r>
    </w:p>
    <w:p w:rsidR="00000000" w:rsidDel="00000000" w:rsidP="00000000" w:rsidRDefault="00000000" w:rsidRPr="00000000" w14:paraId="00000072">
      <w:pPr>
        <w:rPr/>
      </w:pPr>
      <w:r w:rsidDel="00000000" w:rsidR="00000000" w:rsidRPr="00000000">
        <w:rPr>
          <w:rtl w:val="0"/>
        </w:rPr>
        <w:t xml:space="preserve">Steps:</w:t>
      </w:r>
    </w:p>
    <w:p w:rsidR="00000000" w:rsidDel="00000000" w:rsidP="00000000" w:rsidRDefault="00000000" w:rsidRPr="00000000" w14:paraId="00000073">
      <w:pPr>
        <w:numPr>
          <w:ilvl w:val="0"/>
          <w:numId w:val="9"/>
        </w:numPr>
        <w:ind w:left="720" w:hanging="360"/>
      </w:pPr>
      <w:r w:rsidDel="00000000" w:rsidR="00000000" w:rsidRPr="00000000">
        <w:rPr>
          <w:rtl w:val="0"/>
        </w:rPr>
        <w:t xml:space="preserve">FACTC as a council in Instruction Commission</w:t>
      </w:r>
    </w:p>
    <w:p w:rsidR="00000000" w:rsidDel="00000000" w:rsidP="00000000" w:rsidRDefault="00000000" w:rsidRPr="00000000" w14:paraId="00000074">
      <w:pPr>
        <w:numPr>
          <w:ilvl w:val="0"/>
          <w:numId w:val="9"/>
        </w:numPr>
        <w:ind w:left="720" w:hanging="360"/>
      </w:pPr>
      <w:r w:rsidDel="00000000" w:rsidR="00000000" w:rsidRPr="00000000">
        <w:rPr>
          <w:rtl w:val="0"/>
        </w:rPr>
        <w:t xml:space="preserve">Newsletter to keep faculty connected &amp; informed</w:t>
      </w:r>
    </w:p>
    <w:p w:rsidR="00000000" w:rsidDel="00000000" w:rsidP="00000000" w:rsidRDefault="00000000" w:rsidRPr="00000000" w14:paraId="00000075">
      <w:pPr>
        <w:numPr>
          <w:ilvl w:val="0"/>
          <w:numId w:val="9"/>
        </w:numPr>
        <w:ind w:left="720" w:hanging="360"/>
      </w:pPr>
      <w:r w:rsidDel="00000000" w:rsidR="00000000" w:rsidRPr="00000000">
        <w:rPr>
          <w:rtl w:val="0"/>
        </w:rPr>
        <w:t xml:space="preserve">Draft some best practices around shared governance practices (and/or define “shared/participatory governance” and identify key principles)</w:t>
      </w:r>
    </w:p>
    <w:p w:rsidR="00000000" w:rsidDel="00000000" w:rsidP="00000000" w:rsidRDefault="00000000" w:rsidRPr="00000000" w14:paraId="00000076">
      <w:pPr>
        <w:numPr>
          <w:ilvl w:val="0"/>
          <w:numId w:val="9"/>
        </w:numPr>
        <w:ind w:left="720" w:hanging="360"/>
      </w:pPr>
      <w:r w:rsidDel="00000000" w:rsidR="00000000" w:rsidRPr="00000000">
        <w:rPr>
          <w:rtl w:val="0"/>
        </w:rPr>
        <w:t xml:space="preserve">Brainstorm ideas about how to manage the administrative task bloat (assessment, reporting, etc.)</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6"/>
        </w:numPr>
        <w:ind w:left="720" w:hanging="360"/>
      </w:pPr>
      <w:r w:rsidDel="00000000" w:rsidR="00000000" w:rsidRPr="00000000">
        <w:rPr>
          <w:rtl w:val="0"/>
        </w:rPr>
        <w:t xml:space="preserve">Statewide professional development: </w:t>
      </w:r>
    </w:p>
    <w:p w:rsidR="00000000" w:rsidDel="00000000" w:rsidP="00000000" w:rsidRDefault="00000000" w:rsidRPr="00000000" w14:paraId="0000007A">
      <w:pPr>
        <w:numPr>
          <w:ilvl w:val="1"/>
          <w:numId w:val="6"/>
        </w:numPr>
        <w:ind w:left="1440" w:hanging="360"/>
      </w:pPr>
      <w:r w:rsidDel="00000000" w:rsidR="00000000" w:rsidRPr="00000000">
        <w:rPr>
          <w:rtl w:val="0"/>
        </w:rPr>
        <w:t xml:space="preserve">ATL conference scheduled for May 2 and 3 in Yakima</w:t>
      </w:r>
    </w:p>
    <w:p w:rsidR="00000000" w:rsidDel="00000000" w:rsidP="00000000" w:rsidRDefault="00000000" w:rsidRPr="00000000" w14:paraId="0000007B">
      <w:pPr>
        <w:numPr>
          <w:ilvl w:val="1"/>
          <w:numId w:val="6"/>
        </w:numPr>
        <w:ind w:left="1440" w:hanging="360"/>
      </w:pPr>
      <w:r w:rsidDel="00000000" w:rsidR="00000000" w:rsidRPr="00000000">
        <w:rPr>
          <w:rtl w:val="0"/>
        </w:rPr>
        <w:t xml:space="preserve">Training on AI</w:t>
      </w:r>
    </w:p>
    <w:p w:rsidR="00000000" w:rsidDel="00000000" w:rsidP="00000000" w:rsidRDefault="00000000" w:rsidRPr="00000000" w14:paraId="0000007C">
      <w:pPr>
        <w:numPr>
          <w:ilvl w:val="1"/>
          <w:numId w:val="6"/>
        </w:numPr>
        <w:ind w:left="1440" w:hanging="360"/>
      </w:pPr>
      <w:r w:rsidDel="00000000" w:rsidR="00000000" w:rsidRPr="00000000">
        <w:rPr>
          <w:rtl w:val="0"/>
        </w:rPr>
        <w:t xml:space="preserve">ctcLink Training</w:t>
      </w:r>
    </w:p>
    <w:p w:rsidR="00000000" w:rsidDel="00000000" w:rsidP="00000000" w:rsidRDefault="00000000" w:rsidRPr="00000000" w14:paraId="0000007D">
      <w:pPr>
        <w:numPr>
          <w:ilvl w:val="1"/>
          <w:numId w:val="6"/>
        </w:numPr>
        <w:ind w:left="1440" w:hanging="360"/>
      </w:pPr>
      <w:r w:rsidDel="00000000" w:rsidR="00000000" w:rsidRPr="00000000">
        <w:rPr>
          <w:rtl w:val="0"/>
        </w:rPr>
        <w:t xml:space="preserve">Equitable Teaching</w:t>
      </w:r>
    </w:p>
    <w:p w:rsidR="00000000" w:rsidDel="00000000" w:rsidP="00000000" w:rsidRDefault="00000000" w:rsidRPr="00000000" w14:paraId="0000007E">
      <w:pPr>
        <w:numPr>
          <w:ilvl w:val="1"/>
          <w:numId w:val="6"/>
        </w:numPr>
        <w:ind w:left="1440" w:hanging="360"/>
      </w:pPr>
      <w:r w:rsidDel="00000000" w:rsidR="00000000" w:rsidRPr="00000000">
        <w:rPr>
          <w:rtl w:val="0"/>
        </w:rPr>
        <w:t xml:space="preserve">Multiple Modality best practices – when to use which modality (asynch., hyflex, etc) and best practices for each</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6"/>
        </w:numPr>
        <w:ind w:left="720" w:hanging="360"/>
      </w:pPr>
      <w:r w:rsidDel="00000000" w:rsidR="00000000" w:rsidRPr="00000000">
        <w:rPr>
          <w:rtl w:val="0"/>
        </w:rPr>
        <w:t xml:space="preserve">AI: faculty are talking, are administrators?  Burden of proof for submitting an academic dishonesty report: what does it look like to report someone in this new era?  General guidance for using it in different disciplines.  Is it an academic freedom issue?  Some individual colleges are very active in this topic.  Sharing policies? </w:t>
      </w:r>
    </w:p>
    <w:p w:rsidR="00000000" w:rsidDel="00000000" w:rsidP="00000000" w:rsidRDefault="00000000" w:rsidRPr="00000000" w14:paraId="00000082">
      <w:pPr>
        <w:numPr>
          <w:ilvl w:val="1"/>
          <w:numId w:val="6"/>
        </w:numPr>
        <w:ind w:left="1440" w:hanging="360"/>
      </w:pPr>
      <w:r w:rsidDel="00000000" w:rsidR="00000000" w:rsidRPr="00000000">
        <w:rPr>
          <w:rtl w:val="0"/>
        </w:rPr>
        <w:t xml:space="preserve">Detection tools?</w:t>
      </w:r>
    </w:p>
    <w:p w:rsidR="00000000" w:rsidDel="00000000" w:rsidP="00000000" w:rsidRDefault="00000000" w:rsidRPr="00000000" w14:paraId="00000083">
      <w:pPr>
        <w:numPr>
          <w:ilvl w:val="1"/>
          <w:numId w:val="6"/>
        </w:numPr>
        <w:ind w:left="1440" w:hanging="360"/>
      </w:pPr>
      <w:r w:rsidDel="00000000" w:rsidR="00000000" w:rsidRPr="00000000">
        <w:rPr>
          <w:rtl w:val="0"/>
        </w:rPr>
        <w:t xml:space="preserve">Redesign assessment?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shd w:fill="ffffff" w:val="clear"/>
        <w:rPr>
          <w:sz w:val="30"/>
          <w:szCs w:val="30"/>
        </w:rPr>
      </w:pPr>
      <w:bookmarkStart w:colFirst="0" w:colLast="0" w:name="_7uo5ahcnsedv" w:id="19"/>
      <w:bookmarkEnd w:id="19"/>
      <w:r w:rsidDel="00000000" w:rsidR="00000000" w:rsidRPr="00000000">
        <w:rPr>
          <w:sz w:val="30"/>
          <w:szCs w:val="30"/>
          <w:rtl w:val="0"/>
        </w:rPr>
        <w:t xml:space="preserve">Elections</w:t>
      </w:r>
    </w:p>
    <w:p w:rsidR="00000000" w:rsidDel="00000000" w:rsidP="00000000" w:rsidRDefault="00000000" w:rsidRPr="00000000" w14:paraId="00000087">
      <w:pPr>
        <w:rPr/>
      </w:pPr>
      <w:r w:rsidDel="00000000" w:rsidR="00000000" w:rsidRPr="00000000">
        <w:rPr>
          <w:rtl w:val="0"/>
        </w:rPr>
        <w:t xml:space="preserve">While elections are commonly held in the spring, a move out of state by our recent communications officer and a desire to update our bylaws to address financial matters led to the following elections at the meeting:</w:t>
      </w:r>
    </w:p>
    <w:p w:rsidR="00000000" w:rsidDel="00000000" w:rsidP="00000000" w:rsidRDefault="00000000" w:rsidRPr="00000000" w14:paraId="00000088">
      <w:pPr>
        <w:numPr>
          <w:ilvl w:val="0"/>
          <w:numId w:val="3"/>
        </w:numPr>
        <w:ind w:left="720" w:hanging="360"/>
      </w:pPr>
      <w:r w:rsidDel="00000000" w:rsidR="00000000" w:rsidRPr="00000000">
        <w:rPr>
          <w:rtl w:val="0"/>
        </w:rPr>
        <w:t xml:space="preserve">Lauran Schaefer was elected unanimously as the new Communications Officer.</w:t>
      </w:r>
    </w:p>
    <w:p w:rsidR="00000000" w:rsidDel="00000000" w:rsidP="00000000" w:rsidRDefault="00000000" w:rsidRPr="00000000" w14:paraId="00000089">
      <w:pPr>
        <w:numPr>
          <w:ilvl w:val="0"/>
          <w:numId w:val="3"/>
        </w:numPr>
        <w:ind w:left="720" w:hanging="360"/>
      </w:pPr>
      <w:r w:rsidDel="00000000" w:rsidR="00000000" w:rsidRPr="00000000">
        <w:rPr>
          <w:rtl w:val="0"/>
        </w:rPr>
        <w:t xml:space="preserve">Sangeeta Sangha was elected unanimously as the new Vice President</w:t>
      </w:r>
    </w:p>
    <w:p w:rsidR="00000000" w:rsidDel="00000000" w:rsidP="00000000" w:rsidRDefault="00000000" w:rsidRPr="00000000" w14:paraId="0000008A">
      <w:pPr>
        <w:numPr>
          <w:ilvl w:val="0"/>
          <w:numId w:val="3"/>
        </w:numPr>
        <w:ind w:left="720" w:hanging="360"/>
      </w:pPr>
      <w:r w:rsidDel="00000000" w:rsidR="00000000" w:rsidRPr="00000000">
        <w:rPr>
          <w:rtl w:val="0"/>
        </w:rPr>
        <w:t xml:space="preserve">Rick Geist was elected unanimously as the new Treasurer</w:t>
      </w:r>
    </w:p>
    <w:p w:rsidR="00000000" w:rsidDel="00000000" w:rsidP="00000000" w:rsidRDefault="00000000" w:rsidRPr="00000000" w14:paraId="0000008B">
      <w:pPr>
        <w:numPr>
          <w:ilvl w:val="1"/>
          <w:numId w:val="3"/>
        </w:numPr>
        <w:ind w:left="1440" w:hanging="360"/>
      </w:pPr>
      <w:r w:rsidDel="00000000" w:rsidR="00000000" w:rsidRPr="00000000">
        <w:rPr>
          <w:rtl w:val="0"/>
        </w:rPr>
        <w:t xml:space="preserve">As treasurer Rick Geist is granted access to all FACTC financial records and accounts at BECU</w:t>
      </w:r>
    </w:p>
    <w:p w:rsidR="00000000" w:rsidDel="00000000" w:rsidP="00000000" w:rsidRDefault="00000000" w:rsidRPr="00000000" w14:paraId="0000008C">
      <w:pPr>
        <w:numPr>
          <w:ilvl w:val="1"/>
          <w:numId w:val="3"/>
        </w:numPr>
        <w:ind w:left="1440" w:hanging="360"/>
      </w:pPr>
      <w:r w:rsidDel="00000000" w:rsidR="00000000" w:rsidRPr="00000000">
        <w:rPr>
          <w:rtl w:val="0"/>
        </w:rPr>
        <w:t xml:space="preserve">Rick has requested that dues be sent to the following address:</w:t>
      </w:r>
    </w:p>
    <w:p w:rsidR="00000000" w:rsidDel="00000000" w:rsidP="00000000" w:rsidRDefault="00000000" w:rsidRPr="00000000" w14:paraId="0000008D">
      <w:pPr>
        <w:ind w:left="1440" w:firstLine="0"/>
        <w:rPr/>
      </w:pPr>
      <w:r w:rsidDel="00000000" w:rsidR="00000000" w:rsidRPr="00000000">
        <w:rPr>
          <w:rtl w:val="0"/>
        </w:rPr>
        <w:t xml:space="preserve">Rick Geist </w:t>
      </w:r>
    </w:p>
    <w:p w:rsidR="00000000" w:rsidDel="00000000" w:rsidP="00000000" w:rsidRDefault="00000000" w:rsidRPr="00000000" w14:paraId="0000008E">
      <w:pPr>
        <w:ind w:left="1440" w:firstLine="0"/>
        <w:rPr/>
      </w:pPr>
      <w:r w:rsidDel="00000000" w:rsidR="00000000" w:rsidRPr="00000000">
        <w:rPr>
          <w:rtl w:val="0"/>
        </w:rPr>
        <w:t xml:space="preserve">Renton Technical College</w:t>
      </w:r>
    </w:p>
    <w:p w:rsidR="00000000" w:rsidDel="00000000" w:rsidP="00000000" w:rsidRDefault="00000000" w:rsidRPr="00000000" w14:paraId="0000008F">
      <w:pPr>
        <w:ind w:left="1440" w:firstLine="0"/>
        <w:rPr>
          <w:color w:val="202124"/>
          <w:sz w:val="21"/>
          <w:szCs w:val="21"/>
          <w:highlight w:val="white"/>
        </w:rPr>
      </w:pPr>
      <w:r w:rsidDel="00000000" w:rsidR="00000000" w:rsidRPr="00000000">
        <w:rPr>
          <w:color w:val="202124"/>
          <w:sz w:val="21"/>
          <w:szCs w:val="21"/>
          <w:highlight w:val="white"/>
          <w:rtl w:val="0"/>
        </w:rPr>
        <w:t xml:space="preserve">3000 NE 4th St </w:t>
      </w:r>
    </w:p>
    <w:p w:rsidR="00000000" w:rsidDel="00000000" w:rsidP="00000000" w:rsidRDefault="00000000" w:rsidRPr="00000000" w14:paraId="00000090">
      <w:pPr>
        <w:ind w:left="1440" w:firstLine="0"/>
        <w:rPr/>
      </w:pPr>
      <w:r w:rsidDel="00000000" w:rsidR="00000000" w:rsidRPr="00000000">
        <w:rPr>
          <w:color w:val="202124"/>
          <w:sz w:val="21"/>
          <w:szCs w:val="21"/>
          <w:highlight w:val="white"/>
          <w:rtl w:val="0"/>
        </w:rPr>
        <w:t xml:space="preserve">Renton, WA 98056</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shd w:fill="ffffff" w:val="clear"/>
        <w:rPr>
          <w:sz w:val="30"/>
          <w:szCs w:val="30"/>
        </w:rPr>
      </w:pPr>
      <w:bookmarkStart w:colFirst="0" w:colLast="0" w:name="_l9janymddk7u" w:id="20"/>
      <w:bookmarkEnd w:id="20"/>
      <w:r w:rsidDel="00000000" w:rsidR="00000000" w:rsidRPr="00000000">
        <w:rPr>
          <w:sz w:val="30"/>
          <w:szCs w:val="30"/>
          <w:rtl w:val="0"/>
        </w:rPr>
        <w:t xml:space="preserve">SBCTC Tableau Dashboards</w:t>
      </w:r>
    </w:p>
    <w:p w:rsidR="00000000" w:rsidDel="00000000" w:rsidP="00000000" w:rsidRDefault="00000000" w:rsidRPr="00000000" w14:paraId="00000093">
      <w:pPr>
        <w:rPr/>
      </w:pPr>
      <w:r w:rsidDel="00000000" w:rsidR="00000000" w:rsidRPr="00000000">
        <w:rPr>
          <w:rtl w:val="0"/>
        </w:rPr>
        <w:t xml:space="preserve">Travis Dulany, Associate Director of Policy Research, gave a brief overview of Tableau dashboards available to faculty on the </w:t>
      </w:r>
      <w:hyperlink r:id="rId8">
        <w:r w:rsidDel="00000000" w:rsidR="00000000" w:rsidRPr="00000000">
          <w:rPr>
            <w:color w:val="1155cc"/>
            <w:u w:val="single"/>
            <w:rtl w:val="0"/>
          </w:rPr>
          <w:t xml:space="preserve">SBCTC Public Data</w:t>
        </w:r>
      </w:hyperlink>
      <w:r w:rsidDel="00000000" w:rsidR="00000000" w:rsidRPr="00000000">
        <w:rPr>
          <w:rtl w:val="0"/>
        </w:rPr>
        <w:t xml:space="preserve"> webpage. He noted that the </w:t>
      </w:r>
      <w:r w:rsidDel="00000000" w:rsidR="00000000" w:rsidRPr="00000000">
        <w:rPr>
          <w:color w:val="222222"/>
          <w:rtl w:val="0"/>
        </w:rPr>
        <w:t xml:space="preserve">faculty and staff data dashboard is being updated in light of ctcLink changes.</w:t>
      </w: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bctc.edu/resources/documents/colleges-staff/programs-services/legislative-outreach/2024/2024-operating-request.pdf" TargetMode="External"/><Relationship Id="rId7" Type="http://schemas.openxmlformats.org/officeDocument/2006/relationships/hyperlink" Target="https://www.sbctc.edu/resources/documents/colleges-staff/programs-services/legislative-outreach/2024/2024-capital-request.pdf" TargetMode="External"/><Relationship Id="rId8" Type="http://schemas.openxmlformats.org/officeDocument/2006/relationships/hyperlink" Target="https://www.sbctc.edu/colleges-staff/research/data-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